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0D" w:rsidRPr="001E2B97" w:rsidRDefault="00A7730D" w:rsidP="00653329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E9D20D2" wp14:editId="701F635C">
            <wp:simplePos x="0" y="0"/>
            <wp:positionH relativeFrom="column">
              <wp:posOffset>-10106</wp:posOffset>
            </wp:positionH>
            <wp:positionV relativeFrom="paragraph">
              <wp:posOffset>145914</wp:posOffset>
            </wp:positionV>
            <wp:extent cx="691185" cy="671209"/>
            <wp:effectExtent l="0" t="0" r="0" b="0"/>
            <wp:wrapTight wrapText="bothSides">
              <wp:wrapPolygon edited="0">
                <wp:start x="0" y="0"/>
                <wp:lineTo x="0" y="20844"/>
                <wp:lineTo x="20846" y="20844"/>
                <wp:lineTo x="208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S logo high 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85" cy="671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4"/>
          <w:szCs w:val="44"/>
        </w:rPr>
        <w:br/>
      </w:r>
      <w:r w:rsidR="00653329" w:rsidRPr="00D06125">
        <w:rPr>
          <w:rFonts w:ascii="Times New Roman" w:hAnsi="Times New Roman" w:cs="Times New Roman"/>
          <w:b/>
          <w:sz w:val="36"/>
          <w:szCs w:val="36"/>
        </w:rPr>
        <w:t>Puppy Socialization</w:t>
      </w:r>
      <w:r w:rsidR="0002151D">
        <w:rPr>
          <w:rFonts w:ascii="Times New Roman" w:hAnsi="Times New Roman" w:cs="Times New Roman"/>
          <w:b/>
          <w:sz w:val="36"/>
          <w:szCs w:val="36"/>
        </w:rPr>
        <w:t xml:space="preserve"> Checkl</w:t>
      </w:r>
      <w:r w:rsidR="0067238C" w:rsidRPr="00D06125">
        <w:rPr>
          <w:rFonts w:ascii="Times New Roman" w:hAnsi="Times New Roman" w:cs="Times New Roman"/>
          <w:b/>
          <w:sz w:val="36"/>
          <w:szCs w:val="36"/>
        </w:rPr>
        <w:t>ist</w:t>
      </w:r>
      <w:r w:rsidR="001E2B97">
        <w:rPr>
          <w:rFonts w:ascii="Times New Roman" w:hAnsi="Times New Roman" w:cs="Times New Roman"/>
          <w:b/>
          <w:sz w:val="44"/>
          <w:szCs w:val="44"/>
        </w:rPr>
        <w:t xml:space="preserve">                   </w:t>
      </w:r>
      <w:r w:rsidR="001E2B97" w:rsidRPr="001E2B97">
        <w:rPr>
          <w:rFonts w:ascii="Times New Roman" w:hAnsi="Times New Roman" w:cs="Times New Roman"/>
          <w:b/>
        </w:rPr>
        <w:t>Starting Age (in days) ___________</w:t>
      </w:r>
      <w:r w:rsidR="001E2B97">
        <w:rPr>
          <w:rFonts w:ascii="Times New Roman" w:hAnsi="Times New Roman" w:cs="Times New Roman"/>
          <w:b/>
          <w:sz w:val="44"/>
          <w:szCs w:val="44"/>
        </w:rPr>
        <w:br/>
      </w:r>
      <w:r w:rsidR="001E2B97">
        <w:rPr>
          <w:rFonts w:ascii="Times New Roman" w:hAnsi="Times New Roman" w:cs="Times New Roman"/>
          <w:b/>
          <w:sz w:val="44"/>
          <w:szCs w:val="44"/>
        </w:rPr>
        <w:br/>
      </w:r>
      <w:r w:rsidRPr="001E2B97">
        <w:rPr>
          <w:rFonts w:ascii="Times New Roman" w:hAnsi="Times New Roman" w:cs="Times New Roman"/>
          <w:b/>
        </w:rPr>
        <w:t>Puppy Names: ___________________</w:t>
      </w:r>
      <w:r w:rsidR="001E2B97">
        <w:rPr>
          <w:rFonts w:ascii="Times New Roman" w:hAnsi="Times New Roman" w:cs="Times New Roman"/>
          <w:b/>
        </w:rPr>
        <w:t>_________________________________________________________________________</w:t>
      </w:r>
      <w:r w:rsidRPr="001E2B97">
        <w:rPr>
          <w:rFonts w:ascii="Times New Roman" w:hAnsi="Times New Roman" w:cs="Times New Roman"/>
          <w:b/>
        </w:rPr>
        <w:t xml:space="preserve">__ </w:t>
      </w:r>
    </w:p>
    <w:p w:rsidR="00C978CE" w:rsidRPr="001E2B97" w:rsidRDefault="00C978CE" w:rsidP="00653329">
      <w:pPr>
        <w:pStyle w:val="Default"/>
        <w:rPr>
          <w:rFonts w:ascii="Times New Roman" w:hAnsi="Times New Roman" w:cs="Times New Roman"/>
          <w:b/>
        </w:rPr>
      </w:pPr>
    </w:p>
    <w:p w:rsidR="00C978CE" w:rsidRPr="00A31C83" w:rsidRDefault="001E2B97" w:rsidP="00653329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A31C83">
        <w:rPr>
          <w:rFonts w:ascii="Times New Roman" w:hAnsi="Times New Roman" w:cs="Times New Roman"/>
          <w:i/>
          <w:sz w:val="22"/>
          <w:szCs w:val="22"/>
        </w:rPr>
        <w:t>Each day it</w:t>
      </w:r>
      <w:r w:rsidR="00C978CE" w:rsidRPr="00A31C8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31C83">
        <w:rPr>
          <w:rFonts w:ascii="Times New Roman" w:hAnsi="Times New Roman" w:cs="Times New Roman"/>
          <w:i/>
          <w:sz w:val="22"/>
          <w:szCs w:val="22"/>
        </w:rPr>
        <w:t>is important to pick up the pups</w:t>
      </w:r>
      <w:r w:rsidR="00727ACD" w:rsidRPr="00A31C83">
        <w:rPr>
          <w:rFonts w:ascii="Times New Roman" w:hAnsi="Times New Roman" w:cs="Times New Roman"/>
          <w:i/>
          <w:sz w:val="22"/>
          <w:szCs w:val="22"/>
        </w:rPr>
        <w:t>, admire them, talk to them</w:t>
      </w:r>
      <w:r w:rsidRPr="00A31C83">
        <w:rPr>
          <w:rFonts w:ascii="Times New Roman" w:hAnsi="Times New Roman" w:cs="Times New Roman"/>
          <w:i/>
          <w:sz w:val="22"/>
          <w:szCs w:val="22"/>
        </w:rPr>
        <w:t xml:space="preserve"> and spend time</w:t>
      </w:r>
      <w:r w:rsidR="00C978CE" w:rsidRPr="00A31C83">
        <w:rPr>
          <w:rFonts w:ascii="Times New Roman" w:hAnsi="Times New Roman" w:cs="Times New Roman"/>
          <w:i/>
          <w:sz w:val="22"/>
          <w:szCs w:val="22"/>
        </w:rPr>
        <w:t xml:space="preserve"> with each one individually.</w:t>
      </w:r>
      <w:r w:rsidRPr="00A31C83">
        <w:rPr>
          <w:rFonts w:ascii="Times New Roman" w:hAnsi="Times New Roman" w:cs="Times New Roman"/>
          <w:i/>
          <w:sz w:val="22"/>
          <w:szCs w:val="22"/>
        </w:rPr>
        <w:t xml:space="preserve"> Keep all interactions fun and positive. Any experience a puppy perceives as traumatic during this time are generalized and may affect them their entire life.  </w:t>
      </w:r>
    </w:p>
    <w:p w:rsidR="00653329" w:rsidRPr="00A31C83" w:rsidRDefault="00653329" w:rsidP="0065332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31C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53329" w:rsidRPr="00A31C83" w:rsidRDefault="00653329" w:rsidP="0065332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66761" w:rsidRDefault="00C66761" w:rsidP="00653329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E7B78" w:rsidRPr="00A31C83" w:rsidRDefault="00653329" w:rsidP="0065332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31C8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Neonatal period: Birth to 12 days </w:t>
      </w:r>
      <w:r w:rsidR="00A7730D" w:rsidRPr="00A31C83">
        <w:rPr>
          <w:rFonts w:ascii="Times New Roman" w:hAnsi="Times New Roman" w:cs="Times New Roman"/>
          <w:b/>
          <w:bCs/>
          <w:sz w:val="22"/>
          <w:szCs w:val="22"/>
          <w:u w:val="single"/>
        </w:rPr>
        <w:br/>
      </w:r>
      <w:r w:rsidRPr="00A31C83">
        <w:rPr>
          <w:rFonts w:ascii="Times New Roman" w:hAnsi="Times New Roman" w:cs="Times New Roman"/>
          <w:color w:val="auto"/>
          <w:sz w:val="22"/>
          <w:szCs w:val="22"/>
        </w:rPr>
        <w:t>Puppy can't hear or see well, stays close to mother and littermates.</w:t>
      </w:r>
      <w:r w:rsidR="00A7730D" w:rsidRPr="00A31C8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E7B78" w:rsidRPr="00A31C83">
        <w:rPr>
          <w:rFonts w:ascii="Times New Roman" w:hAnsi="Times New Roman" w:cs="Times New Roman"/>
          <w:color w:val="auto"/>
          <w:sz w:val="22"/>
          <w:szCs w:val="22"/>
        </w:rPr>
        <w:t xml:space="preserve">These tasks should be done </w:t>
      </w:r>
      <w:r w:rsidR="00437C23" w:rsidRPr="00A31C83">
        <w:rPr>
          <w:rFonts w:ascii="Times New Roman" w:hAnsi="Times New Roman" w:cs="Times New Roman"/>
          <w:color w:val="auto"/>
          <w:sz w:val="22"/>
          <w:szCs w:val="22"/>
        </w:rPr>
        <w:t>one after the other</w:t>
      </w:r>
      <w:r w:rsidR="002A4D1D" w:rsidRPr="00A31C8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E7B78" w:rsidRPr="00A31C83">
        <w:rPr>
          <w:rFonts w:ascii="Times New Roman" w:hAnsi="Times New Roman" w:cs="Times New Roman"/>
          <w:color w:val="auto"/>
          <w:sz w:val="22"/>
          <w:szCs w:val="22"/>
        </w:rPr>
        <w:t>1x a day for the first 12 days</w:t>
      </w:r>
      <w:r w:rsidR="00871FA1" w:rsidRPr="00A31C8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871FA1" w:rsidRPr="00A31C83" w:rsidRDefault="00871FA1" w:rsidP="0065332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leGrid"/>
        <w:tblW w:w="13101" w:type="dxa"/>
        <w:tblLook w:val="04A0" w:firstRow="1" w:lastRow="0" w:firstColumn="1" w:lastColumn="0" w:noHBand="0" w:noVBand="1"/>
      </w:tblPr>
      <w:tblGrid>
        <w:gridCol w:w="6988"/>
        <w:gridCol w:w="486"/>
        <w:gridCol w:w="453"/>
        <w:gridCol w:w="498"/>
        <w:gridCol w:w="475"/>
        <w:gridCol w:w="475"/>
        <w:gridCol w:w="425"/>
        <w:gridCol w:w="477"/>
        <w:gridCol w:w="572"/>
        <w:gridCol w:w="477"/>
        <w:gridCol w:w="526"/>
        <w:gridCol w:w="666"/>
        <w:gridCol w:w="573"/>
        <w:gridCol w:w="10"/>
      </w:tblGrid>
      <w:tr w:rsidR="00047FE4" w:rsidRPr="00A31C83" w:rsidTr="00114C5B">
        <w:trPr>
          <w:trHeight w:val="263"/>
        </w:trPr>
        <w:tc>
          <w:tcPr>
            <w:tcW w:w="6988" w:type="dxa"/>
            <w:vMerge w:val="restart"/>
          </w:tcPr>
          <w:p w:rsidR="00047FE4" w:rsidRPr="00A31C83" w:rsidRDefault="00047FE4" w:rsidP="00A7730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Task</w:t>
            </w:r>
          </w:p>
        </w:tc>
        <w:tc>
          <w:tcPr>
            <w:tcW w:w="6113" w:type="dxa"/>
            <w:gridSpan w:val="13"/>
          </w:tcPr>
          <w:p w:rsidR="00047FE4" w:rsidRPr="00A31C83" w:rsidRDefault="00047FE4" w:rsidP="00871FA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Age in Days</w:t>
            </w:r>
          </w:p>
        </w:tc>
      </w:tr>
      <w:tr w:rsidR="00047FE4" w:rsidRPr="00A31C83" w:rsidTr="00114C5B">
        <w:trPr>
          <w:gridAfter w:val="1"/>
          <w:wAfter w:w="10" w:type="dxa"/>
          <w:trHeight w:val="275"/>
        </w:trPr>
        <w:tc>
          <w:tcPr>
            <w:tcW w:w="6988" w:type="dxa"/>
            <w:vMerge/>
          </w:tcPr>
          <w:p w:rsidR="00047FE4" w:rsidRPr="00A31C83" w:rsidRDefault="00047FE4" w:rsidP="00047FE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6" w:type="dxa"/>
          </w:tcPr>
          <w:p w:rsidR="00047FE4" w:rsidRPr="00A31C83" w:rsidRDefault="00047FE4" w:rsidP="00047FE4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453" w:type="dxa"/>
          </w:tcPr>
          <w:p w:rsidR="00047FE4" w:rsidRPr="00A31C83" w:rsidRDefault="00047FE4" w:rsidP="00047FE4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047FE4" w:rsidRPr="00A31C83" w:rsidRDefault="00047FE4" w:rsidP="00047FE4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047FE4" w:rsidRPr="00A31C83" w:rsidRDefault="00047FE4" w:rsidP="00047FE4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4  </w:t>
            </w:r>
          </w:p>
        </w:tc>
        <w:tc>
          <w:tcPr>
            <w:tcW w:w="475" w:type="dxa"/>
          </w:tcPr>
          <w:p w:rsidR="00047FE4" w:rsidRPr="00A31C83" w:rsidRDefault="00047FE4" w:rsidP="00047FE4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047FE4" w:rsidRPr="00A31C83" w:rsidRDefault="00047FE4" w:rsidP="00047FE4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477" w:type="dxa"/>
          </w:tcPr>
          <w:p w:rsidR="00047FE4" w:rsidRPr="00A31C83" w:rsidRDefault="00047FE4" w:rsidP="00047FE4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572" w:type="dxa"/>
          </w:tcPr>
          <w:p w:rsidR="00047FE4" w:rsidRPr="00A31C83" w:rsidRDefault="00047FE4" w:rsidP="00047FE4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477" w:type="dxa"/>
          </w:tcPr>
          <w:p w:rsidR="00047FE4" w:rsidRPr="00A31C83" w:rsidRDefault="00047FE4" w:rsidP="00047FE4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526" w:type="dxa"/>
          </w:tcPr>
          <w:p w:rsidR="00047FE4" w:rsidRPr="00A31C83" w:rsidRDefault="00047FE4" w:rsidP="00047FE4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666" w:type="dxa"/>
          </w:tcPr>
          <w:p w:rsidR="00047FE4" w:rsidRPr="00A31C83" w:rsidRDefault="00047FE4" w:rsidP="00047FE4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11</w:t>
            </w:r>
          </w:p>
        </w:tc>
        <w:tc>
          <w:tcPr>
            <w:tcW w:w="573" w:type="dxa"/>
          </w:tcPr>
          <w:p w:rsidR="00047FE4" w:rsidRPr="00A31C83" w:rsidRDefault="00047FE4" w:rsidP="00047FE4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12</w:t>
            </w:r>
          </w:p>
        </w:tc>
      </w:tr>
      <w:tr w:rsidR="00A7730D" w:rsidRPr="00A31C83" w:rsidTr="00114C5B">
        <w:trPr>
          <w:gridAfter w:val="1"/>
          <w:wAfter w:w="10" w:type="dxa"/>
          <w:trHeight w:val="526"/>
        </w:trPr>
        <w:tc>
          <w:tcPr>
            <w:tcW w:w="6988" w:type="dxa"/>
          </w:tcPr>
          <w:p w:rsidR="00871FA1" w:rsidRPr="00A31C83" w:rsidRDefault="00871FA1" w:rsidP="006533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Hold puppy perpendicular to the ground (straight up and down) for 3-5 seconds.</w:t>
            </w:r>
          </w:p>
        </w:tc>
        <w:tc>
          <w:tcPr>
            <w:tcW w:w="486" w:type="dxa"/>
          </w:tcPr>
          <w:p w:rsidR="00871FA1" w:rsidRPr="00A31C83" w:rsidRDefault="00871FA1" w:rsidP="00871FA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3" w:type="dxa"/>
          </w:tcPr>
          <w:p w:rsidR="00871FA1" w:rsidRPr="00A31C83" w:rsidRDefault="00871FA1" w:rsidP="0065332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98" w:type="dxa"/>
          </w:tcPr>
          <w:p w:rsidR="00871FA1" w:rsidRPr="00A31C83" w:rsidRDefault="00871FA1" w:rsidP="0065332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75" w:type="dxa"/>
          </w:tcPr>
          <w:p w:rsidR="00871FA1" w:rsidRPr="00A31C83" w:rsidRDefault="00871FA1" w:rsidP="0065332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75" w:type="dxa"/>
          </w:tcPr>
          <w:p w:rsidR="00871FA1" w:rsidRPr="00A31C83" w:rsidRDefault="00871FA1" w:rsidP="0065332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</w:tcPr>
          <w:p w:rsidR="00871FA1" w:rsidRPr="00A31C83" w:rsidRDefault="00871FA1" w:rsidP="0065332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77" w:type="dxa"/>
          </w:tcPr>
          <w:p w:rsidR="00871FA1" w:rsidRPr="00A31C83" w:rsidRDefault="00871FA1" w:rsidP="0065332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72" w:type="dxa"/>
          </w:tcPr>
          <w:p w:rsidR="00871FA1" w:rsidRPr="00A31C83" w:rsidRDefault="00871FA1" w:rsidP="0065332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77" w:type="dxa"/>
          </w:tcPr>
          <w:p w:rsidR="00871FA1" w:rsidRPr="00A31C83" w:rsidRDefault="00871FA1" w:rsidP="0065332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26" w:type="dxa"/>
          </w:tcPr>
          <w:p w:rsidR="00871FA1" w:rsidRPr="00A31C83" w:rsidRDefault="00871FA1" w:rsidP="0065332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66" w:type="dxa"/>
          </w:tcPr>
          <w:p w:rsidR="00871FA1" w:rsidRPr="00A31C83" w:rsidRDefault="00871FA1" w:rsidP="0065332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73" w:type="dxa"/>
          </w:tcPr>
          <w:p w:rsidR="00871FA1" w:rsidRPr="00A31C83" w:rsidRDefault="00871FA1" w:rsidP="00653329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A7730D" w:rsidRPr="00A31C83" w:rsidTr="00114C5B">
        <w:trPr>
          <w:gridAfter w:val="1"/>
          <w:wAfter w:w="10" w:type="dxa"/>
          <w:trHeight w:val="790"/>
        </w:trPr>
        <w:tc>
          <w:tcPr>
            <w:tcW w:w="6988" w:type="dxa"/>
          </w:tcPr>
          <w:p w:rsidR="00871FA1" w:rsidRPr="00A31C83" w:rsidRDefault="00871FA1" w:rsidP="00871FA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Hold puppy so the back is resting in the palms of your hands and face is looking up at the ceiling. Hold for 3-5 seconds if tolerated. Stop immediately if the puppy starts to struggle.</w:t>
            </w:r>
          </w:p>
        </w:tc>
        <w:tc>
          <w:tcPr>
            <w:tcW w:w="486" w:type="dxa"/>
          </w:tcPr>
          <w:p w:rsidR="00871FA1" w:rsidRPr="00A31C83" w:rsidRDefault="00871FA1" w:rsidP="006533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" w:type="dxa"/>
          </w:tcPr>
          <w:p w:rsidR="00871FA1" w:rsidRPr="00A31C83" w:rsidRDefault="00871FA1" w:rsidP="006533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8" w:type="dxa"/>
          </w:tcPr>
          <w:p w:rsidR="00871FA1" w:rsidRPr="00A31C83" w:rsidRDefault="00871FA1" w:rsidP="006533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5" w:type="dxa"/>
          </w:tcPr>
          <w:p w:rsidR="00871FA1" w:rsidRPr="00A31C83" w:rsidRDefault="00871FA1" w:rsidP="006533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5" w:type="dxa"/>
          </w:tcPr>
          <w:p w:rsidR="00871FA1" w:rsidRPr="00A31C83" w:rsidRDefault="00871FA1" w:rsidP="006533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</w:tcPr>
          <w:p w:rsidR="00871FA1" w:rsidRPr="00A31C83" w:rsidRDefault="00871FA1" w:rsidP="006533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7" w:type="dxa"/>
          </w:tcPr>
          <w:p w:rsidR="00871FA1" w:rsidRPr="00A31C83" w:rsidRDefault="00871FA1" w:rsidP="006533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2" w:type="dxa"/>
          </w:tcPr>
          <w:p w:rsidR="00871FA1" w:rsidRPr="00A31C83" w:rsidRDefault="00871FA1" w:rsidP="006533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7" w:type="dxa"/>
          </w:tcPr>
          <w:p w:rsidR="00871FA1" w:rsidRPr="00A31C83" w:rsidRDefault="00871FA1" w:rsidP="006533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6" w:type="dxa"/>
          </w:tcPr>
          <w:p w:rsidR="00871FA1" w:rsidRPr="00A31C83" w:rsidRDefault="00871FA1" w:rsidP="006533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66" w:type="dxa"/>
          </w:tcPr>
          <w:p w:rsidR="00871FA1" w:rsidRPr="00A31C83" w:rsidRDefault="00871FA1" w:rsidP="006533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3" w:type="dxa"/>
          </w:tcPr>
          <w:p w:rsidR="00871FA1" w:rsidRPr="00A31C83" w:rsidRDefault="00871FA1" w:rsidP="006533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7730D" w:rsidRPr="00A31C83" w:rsidTr="00114C5B">
        <w:trPr>
          <w:gridAfter w:val="1"/>
          <w:wAfter w:w="10" w:type="dxa"/>
          <w:trHeight w:val="526"/>
        </w:trPr>
        <w:tc>
          <w:tcPr>
            <w:tcW w:w="6988" w:type="dxa"/>
          </w:tcPr>
          <w:p w:rsidR="00871FA1" w:rsidRPr="00A31C83" w:rsidRDefault="00871FA1" w:rsidP="006533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Hold puppy in one hand and gently stimulate between the toes for 3-5 seconds on each paw. Can use a Q-tip.</w:t>
            </w:r>
          </w:p>
        </w:tc>
        <w:tc>
          <w:tcPr>
            <w:tcW w:w="486" w:type="dxa"/>
          </w:tcPr>
          <w:p w:rsidR="00871FA1" w:rsidRPr="00A31C83" w:rsidRDefault="00871FA1" w:rsidP="006533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" w:type="dxa"/>
          </w:tcPr>
          <w:p w:rsidR="00871FA1" w:rsidRPr="00A31C83" w:rsidRDefault="00871FA1" w:rsidP="006533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8" w:type="dxa"/>
          </w:tcPr>
          <w:p w:rsidR="00871FA1" w:rsidRPr="00A31C83" w:rsidRDefault="00871FA1" w:rsidP="006533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5" w:type="dxa"/>
          </w:tcPr>
          <w:p w:rsidR="00871FA1" w:rsidRPr="00A31C83" w:rsidRDefault="00871FA1" w:rsidP="006533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5" w:type="dxa"/>
          </w:tcPr>
          <w:p w:rsidR="00871FA1" w:rsidRPr="00A31C83" w:rsidRDefault="00871FA1" w:rsidP="006533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</w:tcPr>
          <w:p w:rsidR="00871FA1" w:rsidRPr="00A31C83" w:rsidRDefault="00871FA1" w:rsidP="006533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7" w:type="dxa"/>
          </w:tcPr>
          <w:p w:rsidR="00871FA1" w:rsidRPr="00A31C83" w:rsidRDefault="00871FA1" w:rsidP="006533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2" w:type="dxa"/>
          </w:tcPr>
          <w:p w:rsidR="00871FA1" w:rsidRPr="00A31C83" w:rsidRDefault="00871FA1" w:rsidP="006533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7" w:type="dxa"/>
          </w:tcPr>
          <w:p w:rsidR="00871FA1" w:rsidRPr="00A31C83" w:rsidRDefault="00871FA1" w:rsidP="006533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6" w:type="dxa"/>
          </w:tcPr>
          <w:p w:rsidR="00871FA1" w:rsidRPr="00A31C83" w:rsidRDefault="00871FA1" w:rsidP="006533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66" w:type="dxa"/>
          </w:tcPr>
          <w:p w:rsidR="00871FA1" w:rsidRPr="00A31C83" w:rsidRDefault="00871FA1" w:rsidP="006533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3" w:type="dxa"/>
          </w:tcPr>
          <w:p w:rsidR="00871FA1" w:rsidRPr="00A31C83" w:rsidRDefault="00871FA1" w:rsidP="006533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871FA1" w:rsidRPr="00A31C83" w:rsidRDefault="00871FA1" w:rsidP="0065332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7730D" w:rsidRPr="00A31C83" w:rsidRDefault="00653329" w:rsidP="0065332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31C8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Transitional period: 13 to 20 days </w:t>
      </w:r>
      <w:r w:rsidR="00047FE4" w:rsidRPr="00A31C83">
        <w:rPr>
          <w:rFonts w:ascii="Times New Roman" w:hAnsi="Times New Roman" w:cs="Times New Roman"/>
          <w:b/>
          <w:bCs/>
          <w:sz w:val="22"/>
          <w:szCs w:val="22"/>
          <w:u w:val="single"/>
        </w:rPr>
        <w:br/>
      </w:r>
      <w:r w:rsidR="00047FE4" w:rsidRPr="00A31C83">
        <w:rPr>
          <w:rFonts w:ascii="Times New Roman" w:hAnsi="Times New Roman" w:cs="Times New Roman"/>
          <w:sz w:val="22"/>
          <w:szCs w:val="22"/>
        </w:rPr>
        <w:t>Eyes open</w:t>
      </w:r>
      <w:r w:rsidRPr="00A31C83">
        <w:rPr>
          <w:rFonts w:ascii="Times New Roman" w:hAnsi="Times New Roman" w:cs="Times New Roman"/>
          <w:sz w:val="22"/>
          <w:szCs w:val="22"/>
        </w:rPr>
        <w:t>, begins to</w:t>
      </w:r>
      <w:r w:rsidR="00C66761">
        <w:rPr>
          <w:rFonts w:ascii="Times New Roman" w:hAnsi="Times New Roman" w:cs="Times New Roman"/>
          <w:sz w:val="22"/>
          <w:szCs w:val="22"/>
        </w:rPr>
        <w:t xml:space="preserve"> walk in a wobbly fashion. Puppy </w:t>
      </w:r>
      <w:r w:rsidRPr="00A31C83">
        <w:rPr>
          <w:rFonts w:ascii="Times New Roman" w:hAnsi="Times New Roman" w:cs="Times New Roman"/>
          <w:sz w:val="22"/>
          <w:szCs w:val="22"/>
        </w:rPr>
        <w:t xml:space="preserve">will begin to hear and will respond to taste and smell. </w:t>
      </w:r>
      <w:r w:rsidR="00D06125">
        <w:rPr>
          <w:rFonts w:ascii="Times New Roman" w:hAnsi="Times New Roman" w:cs="Times New Roman"/>
          <w:sz w:val="22"/>
          <w:szCs w:val="22"/>
        </w:rPr>
        <w:br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8455"/>
        <w:gridCol w:w="540"/>
        <w:gridCol w:w="630"/>
        <w:gridCol w:w="540"/>
        <w:gridCol w:w="630"/>
        <w:gridCol w:w="450"/>
        <w:gridCol w:w="540"/>
        <w:gridCol w:w="630"/>
        <w:gridCol w:w="630"/>
      </w:tblGrid>
      <w:tr w:rsidR="001E2B97" w:rsidRPr="00A31C83" w:rsidTr="003F10D2">
        <w:tc>
          <w:tcPr>
            <w:tcW w:w="8455" w:type="dxa"/>
            <w:vMerge w:val="restart"/>
          </w:tcPr>
          <w:p w:rsidR="001E2B97" w:rsidRPr="00D06125" w:rsidRDefault="001E2B97" w:rsidP="00C667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Exposure to Items </w:t>
            </w: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br/>
            </w:r>
            <w:proofErr w:type="spellStart"/>
            <w:r w:rsidR="00D061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Items</w:t>
            </w:r>
            <w:proofErr w:type="spellEnd"/>
            <w:r w:rsidR="00D061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should be changed out/rotated 3x a day. </w:t>
            </w:r>
            <w:r w:rsidR="00C667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Provide supervision if the mother is interested to prevent inappropriate chewing. </w:t>
            </w:r>
          </w:p>
        </w:tc>
        <w:tc>
          <w:tcPr>
            <w:tcW w:w="4590" w:type="dxa"/>
            <w:gridSpan w:val="8"/>
          </w:tcPr>
          <w:p w:rsidR="001E2B97" w:rsidRPr="00A31C83" w:rsidRDefault="001E2B97" w:rsidP="003543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Age in Days</w:t>
            </w:r>
          </w:p>
        </w:tc>
      </w:tr>
      <w:tr w:rsidR="00D06125" w:rsidRPr="00A31C83" w:rsidTr="00717ED4">
        <w:tc>
          <w:tcPr>
            <w:tcW w:w="8455" w:type="dxa"/>
            <w:vMerge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13 </w:t>
            </w:r>
          </w:p>
        </w:tc>
        <w:tc>
          <w:tcPr>
            <w:tcW w:w="63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14</w:t>
            </w:r>
          </w:p>
        </w:tc>
        <w:tc>
          <w:tcPr>
            <w:tcW w:w="54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15</w:t>
            </w:r>
          </w:p>
        </w:tc>
        <w:tc>
          <w:tcPr>
            <w:tcW w:w="63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16  </w:t>
            </w:r>
          </w:p>
        </w:tc>
        <w:tc>
          <w:tcPr>
            <w:tcW w:w="45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17</w:t>
            </w:r>
          </w:p>
        </w:tc>
        <w:tc>
          <w:tcPr>
            <w:tcW w:w="54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18</w:t>
            </w:r>
          </w:p>
        </w:tc>
        <w:tc>
          <w:tcPr>
            <w:tcW w:w="63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19</w:t>
            </w:r>
          </w:p>
        </w:tc>
        <w:tc>
          <w:tcPr>
            <w:tcW w:w="63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</w:t>
            </w:r>
          </w:p>
        </w:tc>
      </w:tr>
      <w:tr w:rsidR="00D06125" w:rsidRPr="00A31C83" w:rsidTr="00717ED4">
        <w:tc>
          <w:tcPr>
            <w:tcW w:w="8455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Plastic bottles or containers (Empty and clean)</w:t>
            </w:r>
          </w:p>
        </w:tc>
        <w:tc>
          <w:tcPr>
            <w:tcW w:w="54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5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D06125" w:rsidRPr="00A31C83" w:rsidTr="00717ED4">
        <w:tc>
          <w:tcPr>
            <w:tcW w:w="8455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Toilet paper rolls</w:t>
            </w:r>
          </w:p>
        </w:tc>
        <w:tc>
          <w:tcPr>
            <w:tcW w:w="54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06125" w:rsidRPr="00A31C83" w:rsidTr="00717ED4">
        <w:tc>
          <w:tcPr>
            <w:tcW w:w="8455" w:type="dxa"/>
          </w:tcPr>
          <w:p w:rsidR="001E2B97" w:rsidRPr="004A11BB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A11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Paper</w:t>
            </w:r>
          </w:p>
        </w:tc>
        <w:tc>
          <w:tcPr>
            <w:tcW w:w="54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06125" w:rsidRPr="00A31C83" w:rsidTr="00717ED4">
        <w:tc>
          <w:tcPr>
            <w:tcW w:w="8455" w:type="dxa"/>
          </w:tcPr>
          <w:p w:rsidR="001E2B97" w:rsidRPr="004A11BB" w:rsidRDefault="00F006B0" w:rsidP="00F006B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A11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Face towels tied with a knot</w:t>
            </w:r>
            <w:r w:rsidR="00787BAB" w:rsidRPr="004A11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(Take from the shelter)</w:t>
            </w:r>
          </w:p>
        </w:tc>
        <w:tc>
          <w:tcPr>
            <w:tcW w:w="54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06125" w:rsidRPr="00A31C83" w:rsidTr="00717ED4">
        <w:tc>
          <w:tcPr>
            <w:tcW w:w="8455" w:type="dxa"/>
          </w:tcPr>
          <w:p w:rsidR="001E2B97" w:rsidRPr="004A11BB" w:rsidRDefault="00787BAB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A11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5-10 tennis balls</w:t>
            </w:r>
          </w:p>
        </w:tc>
        <w:tc>
          <w:tcPr>
            <w:tcW w:w="54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06125" w:rsidRPr="00A31C83" w:rsidTr="00717ED4">
        <w:tc>
          <w:tcPr>
            <w:tcW w:w="8455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Dog toys</w:t>
            </w:r>
          </w:p>
        </w:tc>
        <w:tc>
          <w:tcPr>
            <w:tcW w:w="54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06125" w:rsidRPr="00A31C83" w:rsidTr="00717ED4">
        <w:tc>
          <w:tcPr>
            <w:tcW w:w="8455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Other items of safe textures found in the home. </w:t>
            </w:r>
          </w:p>
        </w:tc>
        <w:tc>
          <w:tcPr>
            <w:tcW w:w="54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06125" w:rsidRPr="00A31C83" w:rsidTr="00717ED4">
        <w:tc>
          <w:tcPr>
            <w:tcW w:w="8455" w:type="dxa"/>
          </w:tcPr>
          <w:p w:rsidR="001E2B97" w:rsidRPr="00A31C83" w:rsidRDefault="00D06125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Introduce pups</w:t>
            </w:r>
            <w:r w:rsidR="005F2A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to new people. Make</w:t>
            </w:r>
            <w:r w:rsidR="001E2B97" w:rsidRPr="00A31C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sure hands are clean and they have not had exposure to sick animals.</w:t>
            </w:r>
          </w:p>
        </w:tc>
        <w:tc>
          <w:tcPr>
            <w:tcW w:w="54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1E2B97" w:rsidRPr="00A31C83" w:rsidRDefault="001E2B97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70C6B" w:rsidRPr="00A31C83" w:rsidTr="00717ED4">
        <w:tc>
          <w:tcPr>
            <w:tcW w:w="8455" w:type="dxa"/>
          </w:tcPr>
          <w:p w:rsidR="00270C6B" w:rsidRDefault="00270C6B" w:rsidP="00270C6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Place puppy on damp towel, belly down. Allow him to move away. </w:t>
            </w:r>
          </w:p>
          <w:p w:rsidR="00270C6B" w:rsidRDefault="00270C6B" w:rsidP="00270C6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Wipe puppy dry when done and return to mother.</w:t>
            </w:r>
          </w:p>
        </w:tc>
        <w:tc>
          <w:tcPr>
            <w:tcW w:w="540" w:type="dxa"/>
          </w:tcPr>
          <w:p w:rsidR="00270C6B" w:rsidRPr="00A31C83" w:rsidRDefault="00270C6B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270C6B" w:rsidRPr="00A31C83" w:rsidRDefault="00270C6B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</w:tcPr>
          <w:p w:rsidR="00270C6B" w:rsidRPr="00A31C83" w:rsidRDefault="00270C6B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270C6B" w:rsidRPr="00A31C83" w:rsidRDefault="00270C6B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0" w:type="dxa"/>
          </w:tcPr>
          <w:p w:rsidR="00270C6B" w:rsidRPr="00A31C83" w:rsidRDefault="00270C6B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</w:tcPr>
          <w:p w:rsidR="00270C6B" w:rsidRPr="00A31C83" w:rsidRDefault="00270C6B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270C6B" w:rsidRPr="00A31C83" w:rsidRDefault="00270C6B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270C6B" w:rsidRPr="00A31C83" w:rsidRDefault="00270C6B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3F10D2" w:rsidRDefault="003F10D2" w:rsidP="0065332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7730D" w:rsidRPr="005A101C" w:rsidRDefault="005A101C" w:rsidP="00653329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  <w:r w:rsidRPr="004A11BB">
        <w:rPr>
          <w:rFonts w:ascii="Times New Roman" w:hAnsi="Times New Roman" w:cs="Times New Roman"/>
          <w:color w:val="auto"/>
          <w:sz w:val="22"/>
          <w:szCs w:val="22"/>
        </w:rPr>
        <w:t>Other textures used: ____________________________________________________________________________________________________</w:t>
      </w:r>
    </w:p>
    <w:p w:rsidR="00A7730D" w:rsidRPr="00A31C83" w:rsidRDefault="00A7730D" w:rsidP="0065332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47E1F" w:rsidRPr="00A31C83" w:rsidRDefault="00653329" w:rsidP="0065332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31C8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Awareness period: 21 to </w:t>
      </w:r>
      <w:r w:rsidR="008768B7" w:rsidRPr="00A31C83">
        <w:rPr>
          <w:rFonts w:ascii="Times New Roman" w:hAnsi="Times New Roman" w:cs="Times New Roman"/>
          <w:b/>
          <w:bCs/>
          <w:sz w:val="22"/>
          <w:szCs w:val="22"/>
          <w:u w:val="single"/>
        </w:rPr>
        <w:t>35</w:t>
      </w:r>
      <w:r w:rsidRPr="00A31C8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days</w:t>
      </w:r>
      <w:r w:rsidR="005F2A3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31C83" w:rsidRPr="00A31C83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A31C83">
        <w:rPr>
          <w:rFonts w:ascii="Times New Roman" w:hAnsi="Times New Roman" w:cs="Times New Roman"/>
          <w:sz w:val="22"/>
          <w:szCs w:val="22"/>
        </w:rPr>
        <w:t xml:space="preserve">Puppy is able to use senses of sight and hearing. It is important not to overload them. </w:t>
      </w:r>
      <w:r w:rsidR="00C66761">
        <w:rPr>
          <w:rFonts w:ascii="Times New Roman" w:hAnsi="Times New Roman" w:cs="Times New Roman"/>
          <w:sz w:val="22"/>
          <w:szCs w:val="22"/>
        </w:rPr>
        <w:t xml:space="preserve"> Avoid radical changes in the environment</w:t>
      </w:r>
      <w:r w:rsidR="00847E1F" w:rsidRPr="00A31C83">
        <w:rPr>
          <w:rFonts w:ascii="Times New Roman" w:hAnsi="Times New Roman" w:cs="Times New Roman"/>
          <w:sz w:val="22"/>
          <w:szCs w:val="22"/>
        </w:rPr>
        <w:t>.</w:t>
      </w:r>
      <w:r w:rsidR="00A31C83" w:rsidRPr="00A31C83">
        <w:rPr>
          <w:rFonts w:ascii="Times New Roman" w:hAnsi="Times New Roman" w:cs="Times New Roman"/>
          <w:sz w:val="22"/>
          <w:szCs w:val="22"/>
        </w:rPr>
        <w:t xml:space="preserve"> At this stage, place an open crate in their enclosure. Place bedding in the crate. This will help puppies to distinguis</w:t>
      </w:r>
      <w:r w:rsidR="00C66761">
        <w:rPr>
          <w:rFonts w:ascii="Times New Roman" w:hAnsi="Times New Roman" w:cs="Times New Roman"/>
          <w:sz w:val="22"/>
          <w:szCs w:val="22"/>
        </w:rPr>
        <w:t xml:space="preserve">h between sleep and play areas which will </w:t>
      </w:r>
      <w:r w:rsidR="00A31C83" w:rsidRPr="00A31C83">
        <w:rPr>
          <w:rFonts w:ascii="Times New Roman" w:hAnsi="Times New Roman" w:cs="Times New Roman"/>
          <w:sz w:val="22"/>
          <w:szCs w:val="22"/>
        </w:rPr>
        <w:t xml:space="preserve">make housetraining later much easier. </w:t>
      </w:r>
    </w:p>
    <w:p w:rsidR="00A31C83" w:rsidRPr="00A31C83" w:rsidRDefault="00A31C83" w:rsidP="00653329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3129" w:type="dxa"/>
        <w:tblLook w:val="04A0" w:firstRow="1" w:lastRow="0" w:firstColumn="1" w:lastColumn="0" w:noHBand="0" w:noVBand="1"/>
      </w:tblPr>
      <w:tblGrid>
        <w:gridCol w:w="4988"/>
        <w:gridCol w:w="528"/>
        <w:gridCol w:w="577"/>
        <w:gridCol w:w="527"/>
        <w:gridCol w:w="527"/>
        <w:gridCol w:w="576"/>
        <w:gridCol w:w="576"/>
        <w:gridCol w:w="527"/>
        <w:gridCol w:w="576"/>
        <w:gridCol w:w="575"/>
        <w:gridCol w:w="561"/>
        <w:gridCol w:w="545"/>
        <w:gridCol w:w="506"/>
        <w:gridCol w:w="527"/>
        <w:gridCol w:w="502"/>
        <w:gridCol w:w="502"/>
        <w:gridCol w:w="9"/>
      </w:tblGrid>
      <w:tr w:rsidR="00A31C83" w:rsidRPr="00A31C83" w:rsidTr="00114C5B">
        <w:trPr>
          <w:trHeight w:val="255"/>
        </w:trPr>
        <w:tc>
          <w:tcPr>
            <w:tcW w:w="4988" w:type="dxa"/>
            <w:vMerge w:val="restart"/>
          </w:tcPr>
          <w:p w:rsidR="00A31C83" w:rsidRPr="00A31C83" w:rsidRDefault="003F10D2" w:rsidP="003543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Tasks</w:t>
            </w:r>
            <w:r w:rsidR="00A31C83"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A31C83"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8141" w:type="dxa"/>
            <w:gridSpan w:val="16"/>
          </w:tcPr>
          <w:p w:rsidR="00A31C83" w:rsidRPr="00A31C83" w:rsidRDefault="00A31C83" w:rsidP="003543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Age in Days</w:t>
            </w:r>
          </w:p>
        </w:tc>
      </w:tr>
      <w:tr w:rsidR="00A31C83" w:rsidRPr="00A31C83" w:rsidTr="00114C5B">
        <w:trPr>
          <w:gridAfter w:val="1"/>
          <w:wAfter w:w="9" w:type="dxa"/>
          <w:trHeight w:val="267"/>
        </w:trPr>
        <w:tc>
          <w:tcPr>
            <w:tcW w:w="4988" w:type="dxa"/>
            <w:vMerge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8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21</w:t>
            </w:r>
          </w:p>
        </w:tc>
        <w:tc>
          <w:tcPr>
            <w:tcW w:w="57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22</w:t>
            </w:r>
          </w:p>
        </w:tc>
        <w:tc>
          <w:tcPr>
            <w:tcW w:w="52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23</w:t>
            </w:r>
          </w:p>
        </w:tc>
        <w:tc>
          <w:tcPr>
            <w:tcW w:w="52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24  </w:t>
            </w:r>
          </w:p>
        </w:tc>
        <w:tc>
          <w:tcPr>
            <w:tcW w:w="576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25</w:t>
            </w:r>
          </w:p>
        </w:tc>
        <w:tc>
          <w:tcPr>
            <w:tcW w:w="576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26</w:t>
            </w:r>
          </w:p>
        </w:tc>
        <w:tc>
          <w:tcPr>
            <w:tcW w:w="52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27</w:t>
            </w:r>
          </w:p>
        </w:tc>
        <w:tc>
          <w:tcPr>
            <w:tcW w:w="576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28</w:t>
            </w:r>
          </w:p>
        </w:tc>
        <w:tc>
          <w:tcPr>
            <w:tcW w:w="575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29</w:t>
            </w:r>
          </w:p>
        </w:tc>
        <w:tc>
          <w:tcPr>
            <w:tcW w:w="561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30</w:t>
            </w:r>
          </w:p>
        </w:tc>
        <w:tc>
          <w:tcPr>
            <w:tcW w:w="545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31</w:t>
            </w:r>
          </w:p>
        </w:tc>
        <w:tc>
          <w:tcPr>
            <w:tcW w:w="506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32</w:t>
            </w:r>
          </w:p>
        </w:tc>
        <w:tc>
          <w:tcPr>
            <w:tcW w:w="52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33</w:t>
            </w:r>
          </w:p>
        </w:tc>
        <w:tc>
          <w:tcPr>
            <w:tcW w:w="502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34</w:t>
            </w:r>
          </w:p>
        </w:tc>
        <w:tc>
          <w:tcPr>
            <w:tcW w:w="502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35</w:t>
            </w:r>
          </w:p>
        </w:tc>
      </w:tr>
      <w:tr w:rsidR="00A31C83" w:rsidRPr="00A31C83" w:rsidTr="00114C5B">
        <w:trPr>
          <w:gridAfter w:val="1"/>
          <w:wAfter w:w="9" w:type="dxa"/>
          <w:trHeight w:val="765"/>
        </w:trPr>
        <w:tc>
          <w:tcPr>
            <w:tcW w:w="4988" w:type="dxa"/>
          </w:tcPr>
          <w:p w:rsidR="00A31C83" w:rsidRPr="00A31C83" w:rsidRDefault="00C66761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Place puppy</w:t>
            </w:r>
            <w:r w:rsidR="00D061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on a</w:t>
            </w:r>
            <w:r w:rsidR="00A31C83" w:rsidRPr="00A31C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new surface daily</w:t>
            </w:r>
            <w:r w:rsidR="00D061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 w:rsidR="00A31C83" w:rsidRPr="00A31C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concrete, linoleum, wood, carpet, etc.</w:t>
            </w:r>
            <w:r w:rsidR="00D061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="00A31C83" w:rsidRPr="00A31C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Taking them two at a time will make it less stressful than individually.</w:t>
            </w:r>
          </w:p>
        </w:tc>
        <w:tc>
          <w:tcPr>
            <w:tcW w:w="528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2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2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76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76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2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76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61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45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2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2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2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A31C83" w:rsidRPr="00A31C83" w:rsidTr="00114C5B">
        <w:trPr>
          <w:gridAfter w:val="1"/>
          <w:wAfter w:w="9" w:type="dxa"/>
          <w:trHeight w:val="1021"/>
        </w:trPr>
        <w:tc>
          <w:tcPr>
            <w:tcW w:w="4988" w:type="dxa"/>
          </w:tcPr>
          <w:p w:rsidR="00A31C83" w:rsidRPr="00A31C83" w:rsidRDefault="00A31C83" w:rsidP="00A31C8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Introduce mild auditory stimuli daily (a radio playing</w:t>
            </w:r>
            <w:r w:rsidR="00D061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at a low volume</w:t>
            </w:r>
            <w:r w:rsidRPr="00A31C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vacuum from another room, YouTube sounds such as birds, water, thunder, rain, wind, the ocean). </w:t>
            </w:r>
          </w:p>
        </w:tc>
        <w:tc>
          <w:tcPr>
            <w:tcW w:w="528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6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6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6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5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1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5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02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02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31C83" w:rsidRPr="00A31C83" w:rsidTr="00114C5B">
        <w:trPr>
          <w:gridAfter w:val="1"/>
          <w:wAfter w:w="9" w:type="dxa"/>
          <w:trHeight w:val="255"/>
        </w:trPr>
        <w:tc>
          <w:tcPr>
            <w:tcW w:w="4988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Daily playtime with littermates.</w:t>
            </w:r>
          </w:p>
        </w:tc>
        <w:tc>
          <w:tcPr>
            <w:tcW w:w="528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6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6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6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5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1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5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02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02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31C83" w:rsidRPr="00A31C83" w:rsidTr="00114C5B">
        <w:trPr>
          <w:gridAfter w:val="1"/>
          <w:wAfter w:w="9" w:type="dxa"/>
          <w:trHeight w:val="255"/>
        </w:trPr>
        <w:tc>
          <w:tcPr>
            <w:tcW w:w="4988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Take two at a time for short car rides. </w:t>
            </w:r>
          </w:p>
        </w:tc>
        <w:tc>
          <w:tcPr>
            <w:tcW w:w="528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6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6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6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5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1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5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02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02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31C83" w:rsidRPr="00A31C83" w:rsidTr="00114C5B">
        <w:trPr>
          <w:gridAfter w:val="1"/>
          <w:wAfter w:w="9" w:type="dxa"/>
          <w:trHeight w:val="510"/>
        </w:trPr>
        <w:tc>
          <w:tcPr>
            <w:tcW w:w="4988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Put on their collars for short periods of time to acclimate them to wearing them.</w:t>
            </w:r>
          </w:p>
        </w:tc>
        <w:tc>
          <w:tcPr>
            <w:tcW w:w="528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6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6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6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5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1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5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02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02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31C83" w:rsidRPr="00A31C83" w:rsidTr="00114C5B">
        <w:trPr>
          <w:gridAfter w:val="1"/>
          <w:wAfter w:w="9" w:type="dxa"/>
          <w:trHeight w:val="765"/>
        </w:trPr>
        <w:tc>
          <w:tcPr>
            <w:tcW w:w="4988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When they are active and running around, practice putting leashes on them and walking around your house. </w:t>
            </w:r>
          </w:p>
        </w:tc>
        <w:tc>
          <w:tcPr>
            <w:tcW w:w="528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6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6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6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5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1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5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02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02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31C83" w:rsidRPr="00A31C83" w:rsidTr="00114C5B">
        <w:trPr>
          <w:gridAfter w:val="1"/>
          <w:wAfter w:w="9" w:type="dxa"/>
          <w:trHeight w:val="510"/>
        </w:trPr>
        <w:tc>
          <w:tcPr>
            <w:tcW w:w="4988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Separate puppies from each other for 30 minutes to an hour to prepare them for separation. </w:t>
            </w:r>
          </w:p>
        </w:tc>
        <w:tc>
          <w:tcPr>
            <w:tcW w:w="528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6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6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6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5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1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5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7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02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02" w:type="dxa"/>
          </w:tcPr>
          <w:p w:rsidR="00A31C83" w:rsidRPr="00A31C83" w:rsidRDefault="00A31C83" w:rsidP="0035435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8768B7" w:rsidRDefault="008768B7" w:rsidP="005F2A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4920"/>
        <w:gridCol w:w="521"/>
        <w:gridCol w:w="570"/>
        <w:gridCol w:w="520"/>
        <w:gridCol w:w="520"/>
        <w:gridCol w:w="569"/>
        <w:gridCol w:w="569"/>
        <w:gridCol w:w="520"/>
        <w:gridCol w:w="569"/>
        <w:gridCol w:w="568"/>
        <w:gridCol w:w="554"/>
        <w:gridCol w:w="538"/>
        <w:gridCol w:w="500"/>
        <w:gridCol w:w="520"/>
        <w:gridCol w:w="496"/>
        <w:gridCol w:w="681"/>
      </w:tblGrid>
      <w:tr w:rsidR="003F10D2" w:rsidRPr="00A31C83" w:rsidTr="00C127BE">
        <w:tc>
          <w:tcPr>
            <w:tcW w:w="4920" w:type="dxa"/>
            <w:vMerge w:val="restart"/>
          </w:tcPr>
          <w:p w:rsidR="003F10D2" w:rsidRPr="00A31C83" w:rsidRDefault="003F10D2" w:rsidP="00691D2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Additional Socialization</w:t>
            </w: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8215" w:type="dxa"/>
            <w:gridSpan w:val="15"/>
          </w:tcPr>
          <w:p w:rsidR="003F10D2" w:rsidRPr="00A31C83" w:rsidRDefault="003F10D2" w:rsidP="00691D2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Age in Days</w:t>
            </w:r>
          </w:p>
        </w:tc>
      </w:tr>
      <w:tr w:rsidR="00C127BE" w:rsidRPr="00A31C83" w:rsidTr="00C127BE">
        <w:tc>
          <w:tcPr>
            <w:tcW w:w="4920" w:type="dxa"/>
            <w:vMerge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1" w:type="dxa"/>
          </w:tcPr>
          <w:p w:rsidR="003F10D2" w:rsidRPr="00A31C83" w:rsidRDefault="00C127BE" w:rsidP="00691D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36</w:t>
            </w:r>
          </w:p>
        </w:tc>
        <w:tc>
          <w:tcPr>
            <w:tcW w:w="570" w:type="dxa"/>
          </w:tcPr>
          <w:p w:rsidR="003F10D2" w:rsidRPr="00A31C83" w:rsidRDefault="00C127BE" w:rsidP="00691D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37</w:t>
            </w:r>
          </w:p>
        </w:tc>
        <w:tc>
          <w:tcPr>
            <w:tcW w:w="520" w:type="dxa"/>
          </w:tcPr>
          <w:p w:rsidR="003F10D2" w:rsidRPr="00A31C83" w:rsidRDefault="00C127BE" w:rsidP="00691D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38</w:t>
            </w:r>
          </w:p>
        </w:tc>
        <w:tc>
          <w:tcPr>
            <w:tcW w:w="520" w:type="dxa"/>
          </w:tcPr>
          <w:p w:rsidR="003F10D2" w:rsidRPr="00A31C83" w:rsidRDefault="00C127BE" w:rsidP="00691D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39</w:t>
            </w:r>
            <w:r w:rsidR="003F10D2" w:rsidRPr="00A31C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569" w:type="dxa"/>
          </w:tcPr>
          <w:p w:rsidR="003F10D2" w:rsidRPr="00A31C83" w:rsidRDefault="00C127BE" w:rsidP="00691D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40</w:t>
            </w:r>
          </w:p>
        </w:tc>
        <w:tc>
          <w:tcPr>
            <w:tcW w:w="569" w:type="dxa"/>
          </w:tcPr>
          <w:p w:rsidR="003F10D2" w:rsidRPr="00A31C83" w:rsidRDefault="00C127BE" w:rsidP="00691D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41</w:t>
            </w:r>
          </w:p>
        </w:tc>
        <w:tc>
          <w:tcPr>
            <w:tcW w:w="520" w:type="dxa"/>
          </w:tcPr>
          <w:p w:rsidR="003F10D2" w:rsidRPr="00A31C83" w:rsidRDefault="00C127BE" w:rsidP="00691D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42</w:t>
            </w:r>
          </w:p>
        </w:tc>
        <w:tc>
          <w:tcPr>
            <w:tcW w:w="569" w:type="dxa"/>
          </w:tcPr>
          <w:p w:rsidR="003F10D2" w:rsidRPr="00A31C83" w:rsidRDefault="00C127BE" w:rsidP="00691D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43</w:t>
            </w:r>
          </w:p>
        </w:tc>
        <w:tc>
          <w:tcPr>
            <w:tcW w:w="568" w:type="dxa"/>
          </w:tcPr>
          <w:p w:rsidR="003F10D2" w:rsidRPr="00A31C83" w:rsidRDefault="00C127BE" w:rsidP="00691D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44</w:t>
            </w:r>
          </w:p>
        </w:tc>
        <w:tc>
          <w:tcPr>
            <w:tcW w:w="554" w:type="dxa"/>
          </w:tcPr>
          <w:p w:rsidR="003F10D2" w:rsidRPr="00A31C83" w:rsidRDefault="00C127BE" w:rsidP="00691D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45</w:t>
            </w:r>
          </w:p>
        </w:tc>
        <w:tc>
          <w:tcPr>
            <w:tcW w:w="538" w:type="dxa"/>
          </w:tcPr>
          <w:p w:rsidR="003F10D2" w:rsidRPr="00A31C83" w:rsidRDefault="00C127BE" w:rsidP="00691D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46</w:t>
            </w:r>
          </w:p>
        </w:tc>
        <w:tc>
          <w:tcPr>
            <w:tcW w:w="500" w:type="dxa"/>
          </w:tcPr>
          <w:p w:rsidR="003F10D2" w:rsidRPr="00A31C83" w:rsidRDefault="00C127BE" w:rsidP="00691D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47</w:t>
            </w:r>
          </w:p>
        </w:tc>
        <w:tc>
          <w:tcPr>
            <w:tcW w:w="520" w:type="dxa"/>
          </w:tcPr>
          <w:p w:rsidR="003F10D2" w:rsidRPr="00A31C83" w:rsidRDefault="00C127BE" w:rsidP="00691D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48</w:t>
            </w:r>
          </w:p>
        </w:tc>
        <w:tc>
          <w:tcPr>
            <w:tcW w:w="496" w:type="dxa"/>
          </w:tcPr>
          <w:p w:rsidR="003F10D2" w:rsidRPr="00A31C83" w:rsidRDefault="00C127BE" w:rsidP="00691D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49</w:t>
            </w:r>
          </w:p>
        </w:tc>
        <w:tc>
          <w:tcPr>
            <w:tcW w:w="681" w:type="dxa"/>
          </w:tcPr>
          <w:p w:rsidR="003F10D2" w:rsidRPr="00A31C83" w:rsidRDefault="00C127BE" w:rsidP="00691D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50 +</w:t>
            </w:r>
          </w:p>
        </w:tc>
      </w:tr>
      <w:tr w:rsidR="00C127BE" w:rsidRPr="00A31C83" w:rsidTr="00C127BE">
        <w:tc>
          <w:tcPr>
            <w:tcW w:w="4920" w:type="dxa"/>
          </w:tcPr>
          <w:p w:rsidR="003F10D2" w:rsidRPr="00A31C83" w:rsidRDefault="009B6279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Begin brushing fur-s</w:t>
            </w:r>
            <w:r w:rsidR="00C127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hort strokes</w:t>
            </w:r>
          </w:p>
        </w:tc>
        <w:tc>
          <w:tcPr>
            <w:tcW w:w="521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7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2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2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2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68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54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38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0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2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96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81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127BE" w:rsidRPr="00A31C83" w:rsidTr="00C127BE">
        <w:tc>
          <w:tcPr>
            <w:tcW w:w="4920" w:type="dxa"/>
          </w:tcPr>
          <w:p w:rsidR="003F10D2" w:rsidRPr="00A31C83" w:rsidRDefault="006D7F0F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People watch from window or TV</w:t>
            </w:r>
            <w:r w:rsidR="009B627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People in uniforms, children, bikes, etc. We want them to see the world. </w:t>
            </w:r>
          </w:p>
        </w:tc>
        <w:tc>
          <w:tcPr>
            <w:tcW w:w="521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8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54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8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0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6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1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127BE" w:rsidRPr="00A31C83" w:rsidTr="00C127BE">
        <w:tc>
          <w:tcPr>
            <w:tcW w:w="4920" w:type="dxa"/>
          </w:tcPr>
          <w:p w:rsidR="003F10D2" w:rsidRPr="00A31C83" w:rsidRDefault="009B6279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Having a bath (make it fun!) being dried off</w:t>
            </w:r>
          </w:p>
        </w:tc>
        <w:tc>
          <w:tcPr>
            <w:tcW w:w="521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8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54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8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0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6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1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127BE" w:rsidRPr="00A31C83" w:rsidTr="00C127BE">
        <w:tc>
          <w:tcPr>
            <w:tcW w:w="4920" w:type="dxa"/>
          </w:tcPr>
          <w:p w:rsidR="003F10D2" w:rsidRPr="00A31C83" w:rsidRDefault="00717ED4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Hug puppies lightly</w:t>
            </w:r>
          </w:p>
        </w:tc>
        <w:tc>
          <w:tcPr>
            <w:tcW w:w="521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8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54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8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0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6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1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127BE" w:rsidRPr="00A31C83" w:rsidTr="00C127BE">
        <w:tc>
          <w:tcPr>
            <w:tcW w:w="4920" w:type="dxa"/>
          </w:tcPr>
          <w:p w:rsidR="003F10D2" w:rsidRPr="00A31C83" w:rsidRDefault="009B6279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Start giving puzzles </w:t>
            </w:r>
          </w:p>
        </w:tc>
        <w:tc>
          <w:tcPr>
            <w:tcW w:w="521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8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54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8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0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6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1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127BE" w:rsidRPr="00A31C83" w:rsidTr="00C127BE">
        <w:tc>
          <w:tcPr>
            <w:tcW w:w="4920" w:type="dxa"/>
          </w:tcPr>
          <w:p w:rsidR="003F10D2" w:rsidRPr="00A31C83" w:rsidRDefault="009B6279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Walking down stairs </w:t>
            </w:r>
          </w:p>
        </w:tc>
        <w:tc>
          <w:tcPr>
            <w:tcW w:w="521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8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54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8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0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6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1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127BE" w:rsidRPr="00A31C83" w:rsidTr="00C127BE">
        <w:tc>
          <w:tcPr>
            <w:tcW w:w="4920" w:type="dxa"/>
          </w:tcPr>
          <w:p w:rsidR="003F10D2" w:rsidRPr="00A31C83" w:rsidRDefault="009B6279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Start basic training</w:t>
            </w:r>
          </w:p>
        </w:tc>
        <w:tc>
          <w:tcPr>
            <w:tcW w:w="521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8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54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8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0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0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6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1" w:type="dxa"/>
          </w:tcPr>
          <w:p w:rsidR="003F10D2" w:rsidRPr="00A31C83" w:rsidRDefault="003F10D2" w:rsidP="00691D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3F10D2" w:rsidRDefault="003F10D2" w:rsidP="005F2A37">
      <w:pPr>
        <w:rPr>
          <w:rFonts w:ascii="Times New Roman" w:hAnsi="Times New Roman" w:cs="Times New Roman"/>
          <w:sz w:val="24"/>
          <w:szCs w:val="24"/>
        </w:rPr>
      </w:pPr>
    </w:p>
    <w:p w:rsidR="009B6279" w:rsidRPr="00A31C83" w:rsidRDefault="009B6279" w:rsidP="005F2A37">
      <w:pPr>
        <w:rPr>
          <w:rFonts w:ascii="Times New Roman" w:hAnsi="Times New Roman" w:cs="Times New Roman"/>
          <w:sz w:val="24"/>
          <w:szCs w:val="24"/>
        </w:rPr>
      </w:pPr>
    </w:p>
    <w:sectPr w:rsidR="009B6279" w:rsidRPr="00A31C83" w:rsidSect="005F2A37">
      <w:pgSz w:w="15840" w:h="12240" w:orient="landscape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7C80"/>
    <w:multiLevelType w:val="hybridMultilevel"/>
    <w:tmpl w:val="3C028070"/>
    <w:lvl w:ilvl="0" w:tplc="5AAE43C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2CDD"/>
    <w:multiLevelType w:val="hybridMultilevel"/>
    <w:tmpl w:val="9F24A52C"/>
    <w:lvl w:ilvl="0" w:tplc="5AAE43C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71409"/>
    <w:multiLevelType w:val="hybridMultilevel"/>
    <w:tmpl w:val="6B1A4F80"/>
    <w:lvl w:ilvl="0" w:tplc="5AAE43C0">
      <w:start w:val="1"/>
      <w:numFmt w:val="bullet"/>
      <w:lvlText w:val="□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8190AF3"/>
    <w:multiLevelType w:val="hybridMultilevel"/>
    <w:tmpl w:val="788CFE2A"/>
    <w:lvl w:ilvl="0" w:tplc="5AAE43C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052F3"/>
    <w:multiLevelType w:val="multilevel"/>
    <w:tmpl w:val="F74A8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29"/>
    <w:rsid w:val="0002151D"/>
    <w:rsid w:val="00047FE4"/>
    <w:rsid w:val="0005157B"/>
    <w:rsid w:val="00114C5B"/>
    <w:rsid w:val="001E2B97"/>
    <w:rsid w:val="00270C6B"/>
    <w:rsid w:val="002A4D1D"/>
    <w:rsid w:val="003E7B78"/>
    <w:rsid w:val="003F10D2"/>
    <w:rsid w:val="00437C23"/>
    <w:rsid w:val="004A11BB"/>
    <w:rsid w:val="004A3CEC"/>
    <w:rsid w:val="005A101C"/>
    <w:rsid w:val="005E4DA7"/>
    <w:rsid w:val="005F2A37"/>
    <w:rsid w:val="00653329"/>
    <w:rsid w:val="0067238C"/>
    <w:rsid w:val="0068099F"/>
    <w:rsid w:val="006A6DB1"/>
    <w:rsid w:val="006C4189"/>
    <w:rsid w:val="006D7F0F"/>
    <w:rsid w:val="00717ED4"/>
    <w:rsid w:val="00727ACD"/>
    <w:rsid w:val="00787BAB"/>
    <w:rsid w:val="007F2F33"/>
    <w:rsid w:val="00847E1F"/>
    <w:rsid w:val="00871FA1"/>
    <w:rsid w:val="008768B7"/>
    <w:rsid w:val="008A2755"/>
    <w:rsid w:val="009B6279"/>
    <w:rsid w:val="00A12E22"/>
    <w:rsid w:val="00A31C83"/>
    <w:rsid w:val="00A7730D"/>
    <w:rsid w:val="00C127BE"/>
    <w:rsid w:val="00C66761"/>
    <w:rsid w:val="00C877CE"/>
    <w:rsid w:val="00C978CE"/>
    <w:rsid w:val="00D06125"/>
    <w:rsid w:val="00D87810"/>
    <w:rsid w:val="00E14925"/>
    <w:rsid w:val="00F0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AF404-10E0-45A9-B4BF-4B1F13C7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33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E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4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9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9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7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992D2-99C1-437A-ACE5-6CDB0421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Evelia Rivera</dc:creator>
  <cp:keywords/>
  <dc:description/>
  <cp:lastModifiedBy>Kristin Judd</cp:lastModifiedBy>
  <cp:revision>4</cp:revision>
  <dcterms:created xsi:type="dcterms:W3CDTF">2021-06-09T14:31:00Z</dcterms:created>
  <dcterms:modified xsi:type="dcterms:W3CDTF">2021-06-09T14:36:00Z</dcterms:modified>
</cp:coreProperties>
</file>