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EFFB" w14:textId="7094338A" w:rsidR="009B5243" w:rsidRPr="000063AE" w:rsidRDefault="009B5243" w:rsidP="009B5243">
      <w:pPr>
        <w:pBdr>
          <w:top w:val="single" w:sz="12" w:space="1" w:color="C0504D" w:themeColor="accent2"/>
        </w:pBdr>
        <w:spacing w:line="240" w:lineRule="auto"/>
        <w:jc w:val="right"/>
        <w:rPr>
          <w:rFonts w:ascii="Arial" w:eastAsiaTheme="minorEastAsia" w:hAnsi="Arial" w:cs="Arial"/>
          <w:bCs/>
          <w:smallCaps/>
          <w:sz w:val="48"/>
          <w:szCs w:val="48"/>
        </w:rPr>
      </w:pPr>
      <w:bookmarkStart w:id="0" w:name="_GoBack"/>
      <w:bookmarkEnd w:id="0"/>
      <w:r w:rsidRPr="00B675A6">
        <w:rPr>
          <w:rFonts w:ascii="Arial" w:eastAsiaTheme="minorEastAsia" w:hAnsi="Arial" w:cs="Arial"/>
          <w:smallCap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96FC86" wp14:editId="1A62A18F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7152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E5" w:rsidRPr="00B675A6" w:rsidDel="00AA6BE5">
        <w:rPr>
          <w:rFonts w:ascii="Arial" w:eastAsiaTheme="minorEastAsia" w:hAnsi="Arial" w:cs="Arial"/>
          <w:bCs/>
          <w:smallCaps/>
          <w:sz w:val="48"/>
          <w:szCs w:val="48"/>
        </w:rPr>
        <w:t xml:space="preserve"> </w:t>
      </w:r>
      <w:r w:rsidR="00AA6BE5" w:rsidRPr="00B675A6">
        <w:rPr>
          <w:rFonts w:ascii="Arial" w:eastAsiaTheme="minorEastAsia" w:hAnsi="Arial" w:cs="Arial"/>
          <w:bCs/>
          <w:smallCaps/>
          <w:sz w:val="48"/>
          <w:szCs w:val="48"/>
        </w:rPr>
        <w:t>Carrier Training Cat</w:t>
      </w:r>
      <w:r w:rsidR="00F02CDD" w:rsidRPr="00B675A6">
        <w:rPr>
          <w:rFonts w:ascii="Arial" w:eastAsiaTheme="minorEastAsia" w:hAnsi="Arial" w:cs="Arial"/>
          <w:bCs/>
          <w:smallCaps/>
          <w:sz w:val="48"/>
          <w:szCs w:val="48"/>
        </w:rPr>
        <w:t>s</w:t>
      </w:r>
      <w:r w:rsidR="00BD7FCB" w:rsidRPr="00B675A6">
        <w:rPr>
          <w:rFonts w:ascii="Arial" w:eastAsiaTheme="minorEastAsia" w:hAnsi="Arial" w:cs="Arial"/>
          <w:bCs/>
          <w:smallCaps/>
          <w:sz w:val="48"/>
          <w:szCs w:val="48"/>
        </w:rPr>
        <w:t xml:space="preserve"> in The Home</w:t>
      </w:r>
    </w:p>
    <w:p w14:paraId="7A625CC0" w14:textId="77777777" w:rsidR="009B5243" w:rsidRPr="000063AE" w:rsidRDefault="009B5243" w:rsidP="009B524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A8D3986" w14:textId="77777777" w:rsidR="009B5243" w:rsidRPr="000063AE" w:rsidRDefault="009B5243" w:rsidP="009B524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6E48241" w14:textId="2E4D8B40" w:rsidR="00072A4E" w:rsidRPr="00C76245" w:rsidRDefault="00F02CDD" w:rsidP="00C76245">
      <w:pPr>
        <w:pStyle w:val="ListParagraph"/>
        <w:rPr>
          <w:rFonts w:ascii="Arial" w:hAnsi="Arial" w:cs="Arial"/>
          <w:b/>
        </w:rPr>
      </w:pPr>
      <w:r w:rsidRPr="00CA37E9">
        <w:rPr>
          <w:rFonts w:ascii="Arial" w:eastAsia="Proxima Nova" w:hAnsi="Arial" w:cs="Arial"/>
          <w:b/>
          <w:sz w:val="24"/>
          <w:szCs w:val="24"/>
        </w:rPr>
        <w:t xml:space="preserve">Training </w:t>
      </w:r>
      <w:r w:rsidR="00B675A6">
        <w:rPr>
          <w:rFonts w:ascii="Arial" w:eastAsia="Proxima Nova" w:hAnsi="Arial" w:cs="Arial"/>
          <w:b/>
          <w:sz w:val="24"/>
          <w:szCs w:val="24"/>
        </w:rPr>
        <w:t>your</w:t>
      </w:r>
      <w:r w:rsidRPr="00CA37E9">
        <w:rPr>
          <w:rFonts w:ascii="Arial" w:eastAsia="Proxima Nova" w:hAnsi="Arial" w:cs="Arial"/>
          <w:b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cat to willingly enter and be comfortable in </w:t>
      </w:r>
      <w:r w:rsidR="00546FA5">
        <w:rPr>
          <w:rFonts w:ascii="Arial" w:eastAsia="Proxima Nova" w:hAnsi="Arial" w:cs="Arial"/>
          <w:b/>
          <w:sz w:val="24"/>
          <w:szCs w:val="24"/>
        </w:rPr>
        <w:t>a carrier</w:t>
      </w:r>
      <w:r w:rsidR="00546FA5" w:rsidRPr="00C76245">
        <w:rPr>
          <w:rFonts w:ascii="Arial" w:eastAsia="Proxima Nova" w:hAnsi="Arial" w:cs="Arial"/>
          <w:b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means </w:t>
      </w:r>
      <w:r w:rsidR="00CE0506">
        <w:rPr>
          <w:rFonts w:ascii="Arial" w:eastAsia="Proxima Nova" w:hAnsi="Arial" w:cs="Arial"/>
          <w:b/>
          <w:sz w:val="24"/>
          <w:szCs w:val="24"/>
        </w:rPr>
        <w:t>an easier process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 for </w:t>
      </w:r>
      <w:r w:rsidR="008F0518">
        <w:rPr>
          <w:rFonts w:ascii="Arial" w:eastAsia="Proxima Nova" w:hAnsi="Arial" w:cs="Arial"/>
          <w:b/>
          <w:sz w:val="24"/>
          <w:szCs w:val="24"/>
        </w:rPr>
        <w:t xml:space="preserve">you </w:t>
      </w:r>
      <w:r>
        <w:rPr>
          <w:rFonts w:ascii="Arial" w:eastAsia="Proxima Nova" w:hAnsi="Arial" w:cs="Arial"/>
          <w:b/>
          <w:sz w:val="24"/>
          <w:szCs w:val="24"/>
        </w:rPr>
        <w:t xml:space="preserve">when </w:t>
      </w:r>
      <w:r w:rsidR="008F0518">
        <w:rPr>
          <w:rFonts w:ascii="Arial" w:eastAsia="Proxima Nova" w:hAnsi="Arial" w:cs="Arial"/>
          <w:b/>
          <w:sz w:val="24"/>
          <w:szCs w:val="24"/>
        </w:rPr>
        <w:t xml:space="preserve">you </w:t>
      </w:r>
      <w:r w:rsidR="00B675A6">
        <w:rPr>
          <w:rFonts w:ascii="Arial" w:eastAsia="Proxima Nova" w:hAnsi="Arial" w:cs="Arial"/>
          <w:b/>
          <w:sz w:val="24"/>
          <w:szCs w:val="24"/>
        </w:rPr>
        <w:t xml:space="preserve">transport them in </w:t>
      </w:r>
      <w:r w:rsidR="00251B81">
        <w:rPr>
          <w:rFonts w:ascii="Arial" w:eastAsia="Proxima Nova" w:hAnsi="Arial" w:cs="Arial"/>
          <w:b/>
          <w:sz w:val="24"/>
          <w:szCs w:val="24"/>
        </w:rPr>
        <w:t>t</w:t>
      </w:r>
      <w:r w:rsidR="00B675A6">
        <w:rPr>
          <w:rFonts w:ascii="Arial" w:eastAsia="Proxima Nova" w:hAnsi="Arial" w:cs="Arial"/>
          <w:b/>
          <w:sz w:val="24"/>
          <w:szCs w:val="24"/>
        </w:rPr>
        <w:t>he future</w:t>
      </w:r>
      <w:r w:rsidR="0070080C">
        <w:rPr>
          <w:rFonts w:ascii="Arial" w:eastAsia="Proxima Nova" w:hAnsi="Arial" w:cs="Arial"/>
          <w:b/>
          <w:sz w:val="24"/>
          <w:szCs w:val="24"/>
        </w:rPr>
        <w:t>, whether for regular vet visits or in an emergency situation</w:t>
      </w:r>
      <w:r w:rsidR="00B675A6">
        <w:rPr>
          <w:rFonts w:ascii="Arial" w:eastAsia="Proxima Nova" w:hAnsi="Arial" w:cs="Arial"/>
          <w:b/>
          <w:sz w:val="24"/>
          <w:szCs w:val="24"/>
        </w:rPr>
        <w:t xml:space="preserve">. </w:t>
      </w:r>
      <w:r w:rsidR="008F0518">
        <w:rPr>
          <w:rFonts w:ascii="Arial" w:eastAsia="Proxima Nova" w:hAnsi="Arial" w:cs="Arial"/>
          <w:b/>
          <w:sz w:val="24"/>
          <w:szCs w:val="24"/>
        </w:rPr>
        <w:t>Your</w:t>
      </w:r>
      <w:r w:rsidR="008F0518" w:rsidRPr="00C76245">
        <w:rPr>
          <w:rFonts w:ascii="Arial" w:eastAsia="Proxima Nova" w:hAnsi="Arial" w:cs="Arial"/>
          <w:b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cat will learn that the carrier is a safe place and won’t experience stress and fear </w:t>
      </w:r>
      <w:r w:rsidR="00F17A4A">
        <w:rPr>
          <w:rFonts w:ascii="Arial" w:eastAsia="Proxima Nova" w:hAnsi="Arial" w:cs="Arial"/>
          <w:b/>
          <w:sz w:val="24"/>
          <w:szCs w:val="24"/>
        </w:rPr>
        <w:t>when entering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 </w:t>
      </w:r>
      <w:r w:rsidR="00F17A4A">
        <w:rPr>
          <w:rFonts w:ascii="Arial" w:eastAsia="Proxima Nova" w:hAnsi="Arial" w:cs="Arial"/>
          <w:b/>
          <w:sz w:val="24"/>
          <w:szCs w:val="24"/>
        </w:rPr>
        <w:t>the</w:t>
      </w:r>
      <w:r w:rsidR="00F17A4A" w:rsidRPr="00C76245">
        <w:rPr>
          <w:rFonts w:ascii="Arial" w:eastAsia="Proxima Nova" w:hAnsi="Arial" w:cs="Arial"/>
          <w:b/>
          <w:sz w:val="24"/>
          <w:szCs w:val="24"/>
        </w:rPr>
        <w:t xml:space="preserve"> </w:t>
      </w:r>
      <w:r w:rsidR="00546FA5">
        <w:rPr>
          <w:rFonts w:ascii="Arial" w:eastAsia="Proxima Nova" w:hAnsi="Arial" w:cs="Arial"/>
          <w:b/>
          <w:sz w:val="24"/>
          <w:szCs w:val="24"/>
        </w:rPr>
        <w:t>crate</w:t>
      </w:r>
      <w:r w:rsidR="00AA6BE5" w:rsidRPr="00C76245">
        <w:rPr>
          <w:rFonts w:ascii="Arial" w:eastAsia="Proxima Nova" w:hAnsi="Arial" w:cs="Arial"/>
          <w:b/>
          <w:sz w:val="24"/>
          <w:szCs w:val="24"/>
        </w:rPr>
        <w:t xml:space="preserve">.  </w:t>
      </w:r>
    </w:p>
    <w:p w14:paraId="0765B06A" w14:textId="77777777" w:rsidR="00AA6BE5" w:rsidRPr="00C76245" w:rsidRDefault="00072A4E" w:rsidP="00C76245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C76245">
        <w:rPr>
          <w:rFonts w:ascii="Arial" w:hAnsi="Arial" w:cs="Arial"/>
          <w:b/>
        </w:rPr>
        <w:t>General</w:t>
      </w:r>
      <w:r w:rsidR="00AA6BE5" w:rsidRPr="00C76245">
        <w:rPr>
          <w:rFonts w:ascii="Arial" w:hAnsi="Arial" w:cs="Arial"/>
          <w:b/>
        </w:rPr>
        <w:t>:</w:t>
      </w:r>
    </w:p>
    <w:p w14:paraId="6AF2C972" w14:textId="5A515929" w:rsidR="00301FE8" w:rsidRPr="00570E7B" w:rsidRDefault="008F0518" w:rsidP="00B675A6">
      <w:pPr>
        <w:pStyle w:val="NormalWeb"/>
        <w:rPr>
          <w:rFonts w:ascii="Arial" w:eastAsia="Proxima Nova" w:hAnsi="Arial" w:cs="Arial"/>
        </w:rPr>
      </w:pPr>
      <w:r>
        <w:rPr>
          <w:rFonts w:ascii="Arial" w:eastAsia="Proxima Nova" w:hAnsi="Arial" w:cs="Arial"/>
        </w:rPr>
        <w:t xml:space="preserve">It takes only a few minutes of training per day for your cat to start associating the carrier with </w:t>
      </w:r>
      <w:r w:rsidRPr="00C76245">
        <w:rPr>
          <w:rFonts w:ascii="Arial" w:eastAsia="Proxima Nova" w:hAnsi="Arial" w:cs="Arial"/>
        </w:rPr>
        <w:t>a comfortable spot to rest, a source of treats, and a safe place</w:t>
      </w:r>
      <w:r>
        <w:rPr>
          <w:rFonts w:ascii="Arial" w:eastAsia="Proxima Nova" w:hAnsi="Arial" w:cs="Arial"/>
        </w:rPr>
        <w:t>. To ease training</w:t>
      </w:r>
      <w:r w:rsidR="00C8405B">
        <w:rPr>
          <w:rFonts w:ascii="Arial" w:eastAsia="Proxima Nova" w:hAnsi="Arial" w:cs="Arial"/>
        </w:rPr>
        <w:t>, carriers should always be left out as another place to rest</w:t>
      </w:r>
      <w:r>
        <w:rPr>
          <w:rFonts w:ascii="Arial" w:eastAsia="Proxima Nova" w:hAnsi="Arial" w:cs="Arial"/>
        </w:rPr>
        <w:t xml:space="preserve"> in the home. It may take</w:t>
      </w:r>
      <w:r w:rsidRPr="00CA37E9">
        <w:rPr>
          <w:rFonts w:ascii="Arial" w:eastAsia="Proxima Nova" w:hAnsi="Arial" w:cs="Arial"/>
        </w:rPr>
        <w:t xml:space="preserve"> days to months</w:t>
      </w:r>
      <w:r>
        <w:rPr>
          <w:rFonts w:ascii="Arial" w:eastAsia="Proxima Nova" w:hAnsi="Arial" w:cs="Arial"/>
        </w:rPr>
        <w:t xml:space="preserve"> of</w:t>
      </w:r>
      <w:r w:rsidRPr="00CA37E9">
        <w:rPr>
          <w:rFonts w:ascii="Arial" w:eastAsia="Proxima Nova" w:hAnsi="Arial" w:cs="Arial"/>
        </w:rPr>
        <w:t xml:space="preserve"> train</w:t>
      </w:r>
      <w:r>
        <w:rPr>
          <w:rFonts w:ascii="Arial" w:eastAsia="Proxima Nova" w:hAnsi="Arial" w:cs="Arial"/>
        </w:rPr>
        <w:t>ing</w:t>
      </w:r>
      <w:r w:rsidRPr="00CA37E9">
        <w:rPr>
          <w:rFonts w:ascii="Arial" w:eastAsia="Proxima Nova" w:hAnsi="Arial" w:cs="Arial"/>
        </w:rPr>
        <w:t xml:space="preserve"> </w:t>
      </w:r>
      <w:r>
        <w:rPr>
          <w:rFonts w:ascii="Arial" w:eastAsia="Proxima Nova" w:hAnsi="Arial" w:cs="Arial"/>
        </w:rPr>
        <w:t>for your cat to</w:t>
      </w:r>
      <w:r w:rsidRPr="00C76245">
        <w:rPr>
          <w:rFonts w:ascii="Arial" w:eastAsia="Proxima Nova" w:hAnsi="Arial" w:cs="Arial"/>
        </w:rPr>
        <w:t xml:space="preserve"> </w:t>
      </w:r>
      <w:r>
        <w:rPr>
          <w:rFonts w:ascii="Arial" w:eastAsia="Proxima Nova" w:hAnsi="Arial" w:cs="Arial"/>
        </w:rPr>
        <w:t xml:space="preserve">readily enter a carrier and be comfortable with transport, but it makes life so much easier for you and your cat! </w:t>
      </w:r>
    </w:p>
    <w:p w14:paraId="151ECBCF" w14:textId="7B90C5DD" w:rsidR="00CA37E9" w:rsidRPr="00B675A6" w:rsidRDefault="00AA6BE5" w:rsidP="001D3E17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B675A6">
        <w:rPr>
          <w:rFonts w:ascii="Arial" w:hAnsi="Arial" w:cs="Arial"/>
          <w:b/>
        </w:rPr>
        <w:t>Set up:</w:t>
      </w:r>
    </w:p>
    <w:p w14:paraId="597D7846" w14:textId="0A80689E" w:rsidR="00301FE8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 xml:space="preserve">Place </w:t>
      </w:r>
      <w:r w:rsidR="00991726">
        <w:rPr>
          <w:rFonts w:ascii="Arial" w:eastAsia="Proxima Nova" w:hAnsi="Arial" w:cs="Arial"/>
          <w:sz w:val="24"/>
          <w:szCs w:val="24"/>
        </w:rPr>
        <w:t>the</w:t>
      </w:r>
      <w:r w:rsidR="00991726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Pr="00C76245">
        <w:rPr>
          <w:rFonts w:ascii="Arial" w:eastAsia="Proxima Nova" w:hAnsi="Arial" w:cs="Arial"/>
          <w:sz w:val="24"/>
          <w:szCs w:val="24"/>
        </w:rPr>
        <w:t>carrier</w:t>
      </w:r>
      <w:r w:rsidR="00301FE8">
        <w:rPr>
          <w:rFonts w:ascii="Arial" w:eastAsia="Proxima Nova" w:hAnsi="Arial" w:cs="Arial"/>
          <w:sz w:val="24"/>
          <w:szCs w:val="24"/>
        </w:rPr>
        <w:t xml:space="preserve"> in an area the cat already uses for resting – the area should be quiet, calm, and protected from lots of interruptions</w:t>
      </w:r>
      <w:r w:rsidR="00CA37E9">
        <w:rPr>
          <w:rFonts w:ascii="Arial" w:eastAsia="Proxima Nova" w:hAnsi="Arial" w:cs="Arial"/>
          <w:sz w:val="24"/>
          <w:szCs w:val="24"/>
        </w:rPr>
        <w:t xml:space="preserve">. </w:t>
      </w:r>
      <w:r w:rsidRPr="00C76245">
        <w:rPr>
          <w:rFonts w:ascii="Arial" w:eastAsia="Proxima Nova" w:hAnsi="Arial" w:cs="Arial"/>
          <w:sz w:val="24"/>
          <w:szCs w:val="24"/>
        </w:rPr>
        <w:t xml:space="preserve">Make it into a comfy </w:t>
      </w:r>
      <w:r w:rsidR="008F0518" w:rsidRPr="00C76245">
        <w:rPr>
          <w:rFonts w:ascii="Arial" w:eastAsia="Proxima Nova" w:hAnsi="Arial" w:cs="Arial"/>
          <w:sz w:val="24"/>
          <w:szCs w:val="24"/>
        </w:rPr>
        <w:t>shelter</w:t>
      </w:r>
      <w:r w:rsidRPr="00C76245">
        <w:rPr>
          <w:rFonts w:ascii="Arial" w:eastAsia="Proxima Nova" w:hAnsi="Arial" w:cs="Arial"/>
          <w:sz w:val="24"/>
          <w:szCs w:val="24"/>
        </w:rPr>
        <w:t xml:space="preserve"> with a soft blanket inside and secure the door open</w:t>
      </w:r>
      <w:r w:rsidR="00570E7B">
        <w:rPr>
          <w:rFonts w:ascii="Arial" w:eastAsia="Proxima Nova" w:hAnsi="Arial" w:cs="Arial"/>
          <w:sz w:val="24"/>
          <w:szCs w:val="24"/>
        </w:rPr>
        <w:t xml:space="preserve">, </w:t>
      </w:r>
      <w:r w:rsidR="00570E7B" w:rsidRPr="00570E7B">
        <w:rPr>
          <w:rFonts w:ascii="Arial" w:eastAsia="Proxima Nova" w:hAnsi="Arial" w:cs="Arial"/>
          <w:sz w:val="24"/>
          <w:szCs w:val="24"/>
        </w:rPr>
        <w:t>or remove it completely</w:t>
      </w:r>
      <w:r w:rsidRPr="00570E7B">
        <w:rPr>
          <w:rFonts w:ascii="Arial" w:eastAsia="Proxima Nova" w:hAnsi="Arial" w:cs="Arial"/>
          <w:sz w:val="24"/>
          <w:szCs w:val="24"/>
        </w:rPr>
        <w:t xml:space="preserve">. </w:t>
      </w:r>
      <w:r w:rsidR="00301FE8" w:rsidRPr="00C76245">
        <w:rPr>
          <w:rFonts w:ascii="Arial" w:eastAsia="Proxima Nova" w:hAnsi="Arial" w:cs="Arial"/>
          <w:sz w:val="24"/>
          <w:szCs w:val="24"/>
        </w:rPr>
        <w:t>Some cats may like an additional towel draped over the to</w:t>
      </w:r>
      <w:r w:rsidR="00913833">
        <w:rPr>
          <w:rFonts w:ascii="Arial" w:eastAsia="Proxima Nova" w:hAnsi="Arial" w:cs="Arial"/>
          <w:sz w:val="24"/>
          <w:szCs w:val="24"/>
        </w:rPr>
        <w:t>p</w:t>
      </w:r>
      <w:r w:rsidR="00301FE8" w:rsidRPr="00C76245">
        <w:rPr>
          <w:rFonts w:ascii="Arial" w:eastAsia="Proxima Nova" w:hAnsi="Arial" w:cs="Arial"/>
          <w:sz w:val="24"/>
          <w:szCs w:val="24"/>
        </w:rPr>
        <w:t>.</w:t>
      </w:r>
    </w:p>
    <w:p w14:paraId="3D7BF87C" w14:textId="7B3A18E9" w:rsidR="00AA6BE5" w:rsidRPr="00C76245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 xml:space="preserve">If </w:t>
      </w:r>
      <w:r w:rsidR="000701AC">
        <w:rPr>
          <w:rFonts w:ascii="Arial" w:eastAsia="Proxima Nova" w:hAnsi="Arial" w:cs="Arial"/>
          <w:sz w:val="24"/>
          <w:szCs w:val="24"/>
        </w:rPr>
        <w:t xml:space="preserve">the carrier has a removable top </w:t>
      </w:r>
      <w:r w:rsidRPr="00C76245">
        <w:rPr>
          <w:rFonts w:ascii="Arial" w:eastAsia="Proxima Nova" w:hAnsi="Arial" w:cs="Arial"/>
          <w:sz w:val="24"/>
          <w:szCs w:val="24"/>
        </w:rPr>
        <w:t>(</w:t>
      </w:r>
      <w:r w:rsidR="00913833">
        <w:rPr>
          <w:rFonts w:ascii="Arial" w:eastAsia="Proxima Nova" w:hAnsi="Arial" w:cs="Arial"/>
          <w:sz w:val="24"/>
          <w:szCs w:val="24"/>
        </w:rPr>
        <w:t xml:space="preserve">is </w:t>
      </w:r>
      <w:r w:rsidRPr="00C76245">
        <w:rPr>
          <w:rFonts w:ascii="Arial" w:eastAsia="Proxima Nova" w:hAnsi="Arial" w:cs="Arial"/>
          <w:sz w:val="24"/>
          <w:szCs w:val="24"/>
        </w:rPr>
        <w:t>a hard-sided plastic carrier) and</w:t>
      </w:r>
      <w:r w:rsidR="00CA37E9">
        <w:rPr>
          <w:rFonts w:ascii="Arial" w:eastAsia="Proxima Nova" w:hAnsi="Arial" w:cs="Arial"/>
          <w:sz w:val="24"/>
          <w:szCs w:val="24"/>
        </w:rPr>
        <w:t xml:space="preserve"> the</w:t>
      </w:r>
      <w:r w:rsidRPr="00C76245">
        <w:rPr>
          <w:rFonts w:ascii="Arial" w:eastAsia="Proxima Nova" w:hAnsi="Arial" w:cs="Arial"/>
          <w:sz w:val="24"/>
          <w:szCs w:val="24"/>
        </w:rPr>
        <w:t xml:space="preserve"> cat is hesitant</w:t>
      </w:r>
      <w:r w:rsidR="00301FE8">
        <w:rPr>
          <w:rFonts w:ascii="Arial" w:eastAsia="Proxima Nova" w:hAnsi="Arial" w:cs="Arial"/>
          <w:sz w:val="24"/>
          <w:szCs w:val="24"/>
        </w:rPr>
        <w:t xml:space="preserve"> to approach</w:t>
      </w:r>
      <w:r w:rsidRPr="00C76245">
        <w:rPr>
          <w:rFonts w:ascii="Arial" w:eastAsia="Proxima Nova" w:hAnsi="Arial" w:cs="Arial"/>
          <w:sz w:val="24"/>
          <w:szCs w:val="24"/>
        </w:rPr>
        <w:t xml:space="preserve">, start with using only the bottom half of the carrier. </w:t>
      </w:r>
      <w:r w:rsidR="008F0518">
        <w:rPr>
          <w:rFonts w:ascii="Arial" w:eastAsia="Proxima Nova" w:hAnsi="Arial" w:cs="Arial"/>
          <w:sz w:val="24"/>
          <w:szCs w:val="24"/>
        </w:rPr>
        <w:t>As your cat progresses in training, you can place the top over more of the carrier until it fits in its normal spot.</w:t>
      </w:r>
    </w:p>
    <w:p w14:paraId="75193B99" w14:textId="7DD655FA" w:rsidR="004218A6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>For cats that are fearful of the carrier or have negative associations with its use, use Feliway Classic spray on the inside to make</w:t>
      </w:r>
      <w:r w:rsidR="00CA37E9">
        <w:rPr>
          <w:rFonts w:ascii="Arial" w:eastAsia="Proxima Nova" w:hAnsi="Arial" w:cs="Arial"/>
          <w:sz w:val="24"/>
          <w:szCs w:val="24"/>
        </w:rPr>
        <w:t xml:space="preserve"> the carrier</w:t>
      </w:r>
      <w:r w:rsidR="00301FE8">
        <w:rPr>
          <w:rFonts w:ascii="Arial" w:eastAsia="Proxima Nova" w:hAnsi="Arial" w:cs="Arial"/>
          <w:sz w:val="24"/>
          <w:szCs w:val="24"/>
        </w:rPr>
        <w:t xml:space="preserve"> more comforting </w:t>
      </w:r>
      <w:r w:rsidR="00CA37E9">
        <w:rPr>
          <w:rFonts w:ascii="Arial" w:eastAsia="Proxima Nova" w:hAnsi="Arial" w:cs="Arial"/>
          <w:sz w:val="24"/>
          <w:szCs w:val="24"/>
        </w:rPr>
        <w:t xml:space="preserve">for the </w:t>
      </w:r>
      <w:r w:rsidRPr="00C76245">
        <w:rPr>
          <w:rFonts w:ascii="Arial" w:eastAsia="Proxima Nova" w:hAnsi="Arial" w:cs="Arial"/>
          <w:sz w:val="24"/>
          <w:szCs w:val="24"/>
        </w:rPr>
        <w:t xml:space="preserve">cat. This should be </w:t>
      </w:r>
      <w:r w:rsidR="009E1A5E">
        <w:rPr>
          <w:rFonts w:ascii="Arial" w:eastAsia="Proxima Nova" w:hAnsi="Arial" w:cs="Arial"/>
          <w:sz w:val="24"/>
          <w:szCs w:val="24"/>
        </w:rPr>
        <w:t>applied</w:t>
      </w:r>
      <w:r w:rsidR="009E1A5E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9E1A5E">
        <w:rPr>
          <w:rFonts w:ascii="Arial" w:eastAsia="Proxima Nova" w:hAnsi="Arial" w:cs="Arial"/>
          <w:sz w:val="24"/>
          <w:szCs w:val="24"/>
        </w:rPr>
        <w:t>at least</w:t>
      </w:r>
      <w:r w:rsidR="009E1A5E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9E1A5E">
        <w:rPr>
          <w:rFonts w:ascii="Arial" w:eastAsia="Proxima Nova" w:hAnsi="Arial" w:cs="Arial"/>
          <w:sz w:val="24"/>
          <w:szCs w:val="24"/>
        </w:rPr>
        <w:t>10</w:t>
      </w:r>
      <w:r w:rsidR="009E1A5E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Pr="00C76245">
        <w:rPr>
          <w:rFonts w:ascii="Arial" w:eastAsia="Proxima Nova" w:hAnsi="Arial" w:cs="Arial"/>
          <w:sz w:val="24"/>
          <w:szCs w:val="24"/>
        </w:rPr>
        <w:t xml:space="preserve">minutes prior to </w:t>
      </w:r>
      <w:r w:rsidR="009E1A5E">
        <w:rPr>
          <w:rFonts w:ascii="Arial" w:eastAsia="Proxima Nova" w:hAnsi="Arial" w:cs="Arial"/>
          <w:sz w:val="24"/>
          <w:szCs w:val="24"/>
        </w:rPr>
        <w:t xml:space="preserve">each </w:t>
      </w:r>
      <w:r w:rsidRPr="00C76245">
        <w:rPr>
          <w:rFonts w:ascii="Arial" w:eastAsia="Proxima Nova" w:hAnsi="Arial" w:cs="Arial"/>
          <w:sz w:val="24"/>
          <w:szCs w:val="24"/>
        </w:rPr>
        <w:t>training</w:t>
      </w:r>
      <w:r w:rsidR="009E1A5E">
        <w:rPr>
          <w:rFonts w:ascii="Arial" w:eastAsia="Proxima Nova" w:hAnsi="Arial" w:cs="Arial"/>
          <w:sz w:val="24"/>
          <w:szCs w:val="24"/>
        </w:rPr>
        <w:t xml:space="preserve"> session</w:t>
      </w:r>
      <w:r w:rsidR="00913833">
        <w:rPr>
          <w:rFonts w:ascii="Arial" w:eastAsia="Proxima Nova" w:hAnsi="Arial" w:cs="Arial"/>
          <w:sz w:val="24"/>
          <w:szCs w:val="24"/>
        </w:rPr>
        <w:t xml:space="preserve"> and when the cat is not inside</w:t>
      </w:r>
      <w:r w:rsidRPr="00C76245">
        <w:rPr>
          <w:rFonts w:ascii="Arial" w:eastAsia="Proxima Nova" w:hAnsi="Arial" w:cs="Arial"/>
          <w:sz w:val="24"/>
          <w:szCs w:val="24"/>
        </w:rPr>
        <w:t>.</w:t>
      </w:r>
    </w:p>
    <w:p w14:paraId="22AD6117" w14:textId="47064304" w:rsidR="005F63AA" w:rsidRPr="00B675A6" w:rsidRDefault="005F63AA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>T</w:t>
      </w:r>
      <w:r>
        <w:rPr>
          <w:rFonts w:ascii="Arial" w:eastAsia="Proxima Nova" w:hAnsi="Arial" w:cs="Arial"/>
          <w:sz w:val="24"/>
          <w:szCs w:val="24"/>
        </w:rPr>
        <w:t>hroughout the process, remember t</w:t>
      </w:r>
      <w:r w:rsidRPr="00C76245">
        <w:rPr>
          <w:rFonts w:ascii="Arial" w:eastAsia="Proxima Nova" w:hAnsi="Arial" w:cs="Arial"/>
          <w:sz w:val="24"/>
          <w:szCs w:val="24"/>
        </w:rPr>
        <w:t>here’s no need to rush</w:t>
      </w:r>
      <w:r>
        <w:rPr>
          <w:rFonts w:ascii="Arial" w:eastAsia="Proxima Nova" w:hAnsi="Arial" w:cs="Arial"/>
          <w:sz w:val="24"/>
          <w:szCs w:val="24"/>
        </w:rPr>
        <w:t xml:space="preserve"> training: this causes fear and sets you back. Work at the cat’s pace to succeed.</w:t>
      </w:r>
    </w:p>
    <w:p w14:paraId="641058E3" w14:textId="77777777" w:rsidR="006726F3" w:rsidRPr="00C76245" w:rsidRDefault="00AA6BE5" w:rsidP="001D3E17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C76245">
        <w:rPr>
          <w:rFonts w:ascii="Arial" w:hAnsi="Arial" w:cs="Arial"/>
          <w:b/>
        </w:rPr>
        <w:t>Entering the carrier:</w:t>
      </w:r>
    </w:p>
    <w:p w14:paraId="138598D3" w14:textId="60EB7EAB" w:rsidR="00913833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>Two to th</w:t>
      </w:r>
      <w:r w:rsidR="00CA37E9">
        <w:rPr>
          <w:rFonts w:ascii="Arial" w:eastAsia="Proxima Nova" w:hAnsi="Arial" w:cs="Arial"/>
          <w:sz w:val="24"/>
          <w:szCs w:val="24"/>
        </w:rPr>
        <w:t>ree times a day,</w:t>
      </w:r>
      <w:r w:rsidR="009E1A5E">
        <w:rPr>
          <w:rFonts w:ascii="Arial" w:eastAsia="Proxima Nova" w:hAnsi="Arial" w:cs="Arial"/>
          <w:sz w:val="24"/>
          <w:szCs w:val="24"/>
        </w:rPr>
        <w:t xml:space="preserve"> for 5-10 minutes,</w:t>
      </w:r>
      <w:r w:rsidR="00CA37E9">
        <w:rPr>
          <w:rFonts w:ascii="Arial" w:eastAsia="Proxima Nova" w:hAnsi="Arial" w:cs="Arial"/>
          <w:sz w:val="24"/>
          <w:szCs w:val="24"/>
        </w:rPr>
        <w:t xml:space="preserve"> encourage </w:t>
      </w:r>
      <w:r w:rsidR="00913833">
        <w:rPr>
          <w:rFonts w:ascii="Arial" w:eastAsia="Proxima Nova" w:hAnsi="Arial" w:cs="Arial"/>
          <w:sz w:val="24"/>
          <w:szCs w:val="24"/>
        </w:rPr>
        <w:t xml:space="preserve">your </w:t>
      </w:r>
      <w:r w:rsidRPr="00C76245">
        <w:rPr>
          <w:rFonts w:ascii="Arial" w:eastAsia="Proxima Nova" w:hAnsi="Arial" w:cs="Arial"/>
          <w:sz w:val="24"/>
          <w:szCs w:val="24"/>
        </w:rPr>
        <w:t xml:space="preserve">cat to approach the carrier by tossing toys inside, putting one or two treats within, or playing with wand toys in and around it. </w:t>
      </w:r>
      <w:r w:rsidR="00386797">
        <w:rPr>
          <w:rFonts w:ascii="Arial" w:eastAsia="Proxima Nova" w:hAnsi="Arial" w:cs="Arial"/>
          <w:sz w:val="24"/>
          <w:szCs w:val="24"/>
        </w:rPr>
        <w:t xml:space="preserve">You can also feed your cat’s regular meals inside or near the carrier. </w:t>
      </w:r>
      <w:r w:rsidRPr="00C76245">
        <w:rPr>
          <w:rFonts w:ascii="Arial" w:eastAsia="Proxima Nova" w:hAnsi="Arial" w:cs="Arial"/>
          <w:sz w:val="24"/>
          <w:szCs w:val="24"/>
        </w:rPr>
        <w:t xml:space="preserve">If </w:t>
      </w:r>
      <w:r w:rsidR="00CA37E9">
        <w:rPr>
          <w:rFonts w:ascii="Arial" w:eastAsia="Proxima Nova" w:hAnsi="Arial" w:cs="Arial"/>
          <w:sz w:val="24"/>
          <w:szCs w:val="24"/>
        </w:rPr>
        <w:t>the</w:t>
      </w:r>
      <w:r w:rsidRPr="00C76245">
        <w:rPr>
          <w:rFonts w:ascii="Arial" w:eastAsia="Proxima Nova" w:hAnsi="Arial" w:cs="Arial"/>
          <w:sz w:val="24"/>
          <w:szCs w:val="24"/>
        </w:rPr>
        <w:t xml:space="preserve"> cat is hesitant to enter the carrier, just start by rewarding </w:t>
      </w:r>
      <w:r w:rsidR="00D839A5">
        <w:rPr>
          <w:rFonts w:ascii="Arial" w:eastAsia="Proxima Nova" w:hAnsi="Arial" w:cs="Arial"/>
          <w:sz w:val="24"/>
          <w:szCs w:val="24"/>
        </w:rPr>
        <w:t>them</w:t>
      </w:r>
      <w:r w:rsidRPr="00C76245">
        <w:rPr>
          <w:rFonts w:ascii="Arial" w:eastAsia="Proxima Nova" w:hAnsi="Arial" w:cs="Arial"/>
          <w:sz w:val="24"/>
          <w:szCs w:val="24"/>
        </w:rPr>
        <w:t xml:space="preserve"> for being near it</w:t>
      </w:r>
      <w:r w:rsidR="00386797">
        <w:rPr>
          <w:rFonts w:ascii="Arial" w:eastAsia="Proxima Nova" w:hAnsi="Arial" w:cs="Arial"/>
          <w:sz w:val="24"/>
          <w:szCs w:val="24"/>
        </w:rPr>
        <w:t xml:space="preserve">. </w:t>
      </w:r>
    </w:p>
    <w:p w14:paraId="622EE37D" w14:textId="53C04CCB" w:rsidR="00AA6BE5" w:rsidRPr="00C76245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 xml:space="preserve">Gradually work up to having </w:t>
      </w:r>
      <w:r w:rsidR="00D839A5">
        <w:rPr>
          <w:rFonts w:ascii="Arial" w:eastAsia="Proxima Nova" w:hAnsi="Arial" w:cs="Arial"/>
          <w:sz w:val="24"/>
          <w:szCs w:val="24"/>
        </w:rPr>
        <w:t>them</w:t>
      </w:r>
      <w:r w:rsidR="00CA37E9">
        <w:rPr>
          <w:rFonts w:ascii="Arial" w:eastAsia="Proxima Nova" w:hAnsi="Arial" w:cs="Arial"/>
          <w:sz w:val="24"/>
          <w:szCs w:val="24"/>
        </w:rPr>
        <w:t xml:space="preserve"> enter and relax inside. </w:t>
      </w:r>
      <w:r w:rsidRPr="00C76245">
        <w:rPr>
          <w:rFonts w:ascii="Arial" w:eastAsia="Proxima Nova" w:hAnsi="Arial" w:cs="Arial"/>
          <w:sz w:val="24"/>
          <w:szCs w:val="24"/>
        </w:rPr>
        <w:t>Keep the door firmly secured open.</w:t>
      </w:r>
      <w:r w:rsidR="00913833">
        <w:rPr>
          <w:rFonts w:ascii="Arial" w:eastAsia="Proxima Nova" w:hAnsi="Arial" w:cs="Arial"/>
          <w:sz w:val="24"/>
          <w:szCs w:val="24"/>
        </w:rPr>
        <w:t xml:space="preserve"> When your cat enters, feed your cats some treats </w:t>
      </w:r>
      <w:r w:rsidR="00612BB5">
        <w:rPr>
          <w:rFonts w:ascii="Arial" w:eastAsia="Proxima Nova" w:hAnsi="Arial" w:cs="Arial"/>
          <w:sz w:val="24"/>
          <w:szCs w:val="24"/>
        </w:rPr>
        <w:t xml:space="preserve">or give some toys </w:t>
      </w:r>
      <w:r w:rsidR="001D3E17">
        <w:rPr>
          <w:rFonts w:ascii="Arial" w:eastAsia="Proxima Nova" w:hAnsi="Arial" w:cs="Arial"/>
          <w:sz w:val="24"/>
          <w:szCs w:val="24"/>
        </w:rPr>
        <w:t>through</w:t>
      </w:r>
      <w:r w:rsidR="00913833">
        <w:rPr>
          <w:rFonts w:ascii="Arial" w:eastAsia="Proxima Nova" w:hAnsi="Arial" w:cs="Arial"/>
          <w:sz w:val="24"/>
          <w:szCs w:val="24"/>
        </w:rPr>
        <w:t xml:space="preserve"> the side or back of the carrier, so they stay in a bit longer and have to enter more of the carrier.</w:t>
      </w:r>
    </w:p>
    <w:p w14:paraId="70AFD207" w14:textId="66A85E74" w:rsidR="00386797" w:rsidRPr="00386797" w:rsidRDefault="00AA6BE5" w:rsidP="0038679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 xml:space="preserve">If </w:t>
      </w:r>
      <w:r w:rsidR="00612BB5">
        <w:rPr>
          <w:rFonts w:ascii="Arial" w:eastAsia="Proxima Nova" w:hAnsi="Arial" w:cs="Arial"/>
          <w:sz w:val="24"/>
          <w:szCs w:val="24"/>
        </w:rPr>
        <w:t xml:space="preserve">your </w:t>
      </w:r>
      <w:r w:rsidRPr="00C76245">
        <w:rPr>
          <w:rFonts w:ascii="Arial" w:eastAsia="Proxima Nova" w:hAnsi="Arial" w:cs="Arial"/>
          <w:sz w:val="24"/>
          <w:szCs w:val="24"/>
        </w:rPr>
        <w:t xml:space="preserve">cat enters the carrier on their own </w:t>
      </w:r>
      <w:r w:rsidR="00913833">
        <w:rPr>
          <w:rFonts w:ascii="Arial" w:eastAsia="Proxima Nova" w:hAnsi="Arial" w:cs="Arial"/>
          <w:sz w:val="24"/>
          <w:szCs w:val="24"/>
        </w:rPr>
        <w:t>outside of training, reward that, too</w:t>
      </w:r>
      <w:r w:rsidRPr="00C76245">
        <w:rPr>
          <w:rFonts w:ascii="Arial" w:eastAsia="Proxima Nova" w:hAnsi="Arial" w:cs="Arial"/>
          <w:sz w:val="24"/>
          <w:szCs w:val="24"/>
        </w:rPr>
        <w:t xml:space="preserve">! </w:t>
      </w:r>
      <w:r w:rsidR="00913833" w:rsidRPr="00C76245">
        <w:rPr>
          <w:rFonts w:ascii="Arial" w:eastAsia="Proxima Nova" w:hAnsi="Arial" w:cs="Arial"/>
          <w:sz w:val="24"/>
          <w:szCs w:val="24"/>
        </w:rPr>
        <w:t>Reward with more play, treats, gentle petting, or calm verbal pr</w:t>
      </w:r>
      <w:r w:rsidR="00913833">
        <w:rPr>
          <w:rFonts w:ascii="Arial" w:eastAsia="Proxima Nova" w:hAnsi="Arial" w:cs="Arial"/>
          <w:sz w:val="24"/>
          <w:szCs w:val="24"/>
        </w:rPr>
        <w:t xml:space="preserve">aise - whatever the </w:t>
      </w:r>
      <w:r w:rsidR="00913833" w:rsidRPr="00C76245">
        <w:rPr>
          <w:rFonts w:ascii="Arial" w:eastAsia="Proxima Nova" w:hAnsi="Arial" w:cs="Arial"/>
          <w:sz w:val="24"/>
          <w:szCs w:val="24"/>
        </w:rPr>
        <w:t xml:space="preserve">cat likes best. </w:t>
      </w:r>
      <w:r w:rsidRPr="00C76245">
        <w:rPr>
          <w:rFonts w:ascii="Arial" w:eastAsia="Proxima Nova" w:hAnsi="Arial" w:cs="Arial"/>
          <w:sz w:val="24"/>
          <w:szCs w:val="24"/>
        </w:rPr>
        <w:t xml:space="preserve">This phase usually takes </w:t>
      </w:r>
      <w:r w:rsidR="00F17A4A">
        <w:rPr>
          <w:rFonts w:ascii="Arial" w:eastAsia="Proxima Nova" w:hAnsi="Arial" w:cs="Arial"/>
          <w:sz w:val="24"/>
          <w:szCs w:val="24"/>
        </w:rPr>
        <w:t xml:space="preserve">one or two </w:t>
      </w:r>
      <w:r w:rsidRPr="00C76245">
        <w:rPr>
          <w:rFonts w:ascii="Arial" w:eastAsia="Proxima Nova" w:hAnsi="Arial" w:cs="Arial"/>
          <w:sz w:val="24"/>
          <w:szCs w:val="24"/>
        </w:rPr>
        <w:t xml:space="preserve">weeks, </w:t>
      </w:r>
      <w:r w:rsidR="00F17A4A">
        <w:rPr>
          <w:rFonts w:ascii="Arial" w:eastAsia="Proxima Nova" w:hAnsi="Arial" w:cs="Arial"/>
          <w:sz w:val="24"/>
          <w:szCs w:val="24"/>
        </w:rPr>
        <w:t>and may be longer</w:t>
      </w:r>
      <w:r w:rsidRPr="00C76245">
        <w:rPr>
          <w:rFonts w:ascii="Arial" w:eastAsia="Proxima Nova" w:hAnsi="Arial" w:cs="Arial"/>
          <w:sz w:val="24"/>
          <w:szCs w:val="24"/>
        </w:rPr>
        <w:t>.</w:t>
      </w:r>
      <w:r w:rsidR="00913833" w:rsidRPr="00913833">
        <w:rPr>
          <w:rFonts w:ascii="Arial" w:eastAsia="Proxima Nova" w:hAnsi="Arial" w:cs="Arial"/>
          <w:sz w:val="24"/>
          <w:szCs w:val="24"/>
        </w:rPr>
        <w:t xml:space="preserve"> </w:t>
      </w:r>
    </w:p>
    <w:p w14:paraId="67457ECF" w14:textId="77777777" w:rsidR="006726F3" w:rsidRPr="00C76245" w:rsidRDefault="00AA6BE5" w:rsidP="001D3E17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C76245">
        <w:rPr>
          <w:rFonts w:ascii="Arial" w:hAnsi="Arial" w:cs="Arial"/>
          <w:b/>
        </w:rPr>
        <w:t>Closing the door:</w:t>
      </w:r>
    </w:p>
    <w:p w14:paraId="0CC7D49C" w14:textId="5FAFB6E2" w:rsidR="00612BB5" w:rsidRDefault="00612BB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Before you close the door of the carrier with your cat inside, p</w:t>
      </w:r>
      <w:r w:rsidRPr="00C76245">
        <w:rPr>
          <w:rFonts w:ascii="Arial" w:eastAsia="Proxima Nova" w:hAnsi="Arial" w:cs="Arial"/>
          <w:sz w:val="24"/>
          <w:szCs w:val="24"/>
        </w:rPr>
        <w:t xml:space="preserve">ractice latching the door </w:t>
      </w:r>
      <w:r>
        <w:rPr>
          <w:rFonts w:ascii="Arial" w:eastAsia="Proxima Nova" w:hAnsi="Arial" w:cs="Arial"/>
          <w:sz w:val="24"/>
          <w:szCs w:val="24"/>
        </w:rPr>
        <w:t>first</w:t>
      </w:r>
      <w:r w:rsidRPr="00C76245">
        <w:rPr>
          <w:rFonts w:ascii="Arial" w:eastAsia="Proxima Nova" w:hAnsi="Arial" w:cs="Arial"/>
          <w:sz w:val="24"/>
          <w:szCs w:val="24"/>
        </w:rPr>
        <w:t>.</w:t>
      </w:r>
      <w:r>
        <w:rPr>
          <w:rFonts w:ascii="Arial" w:eastAsia="Proxima Nova" w:hAnsi="Arial" w:cs="Arial"/>
          <w:sz w:val="24"/>
          <w:szCs w:val="24"/>
        </w:rPr>
        <w:t xml:space="preserve"> S</w:t>
      </w:r>
      <w:r w:rsidRPr="00C76245">
        <w:rPr>
          <w:rFonts w:ascii="Arial" w:eastAsia="Proxima Nova" w:hAnsi="Arial" w:cs="Arial"/>
          <w:sz w:val="24"/>
          <w:szCs w:val="24"/>
        </w:rPr>
        <w:t>ome carriers will move around or make noise</w:t>
      </w:r>
      <w:r>
        <w:rPr>
          <w:rFonts w:ascii="Arial" w:eastAsia="Proxima Nova" w:hAnsi="Arial" w:cs="Arial"/>
          <w:sz w:val="24"/>
          <w:szCs w:val="24"/>
        </w:rPr>
        <w:t xml:space="preserve"> when closing</w:t>
      </w:r>
      <w:r w:rsidRPr="00C76245">
        <w:rPr>
          <w:rFonts w:ascii="Arial" w:eastAsia="Proxima Nova" w:hAnsi="Arial" w:cs="Arial"/>
          <w:sz w:val="24"/>
          <w:szCs w:val="24"/>
        </w:rPr>
        <w:t xml:space="preserve">, which may startle </w:t>
      </w:r>
      <w:r>
        <w:rPr>
          <w:rFonts w:ascii="Arial" w:eastAsia="Proxima Nova" w:hAnsi="Arial" w:cs="Arial"/>
          <w:sz w:val="24"/>
          <w:szCs w:val="24"/>
        </w:rPr>
        <w:t>the</w:t>
      </w:r>
      <w:r w:rsidRPr="00C76245">
        <w:rPr>
          <w:rFonts w:ascii="Arial" w:eastAsia="Proxima Nova" w:hAnsi="Arial" w:cs="Arial"/>
          <w:sz w:val="24"/>
          <w:szCs w:val="24"/>
        </w:rPr>
        <w:t xml:space="preserve"> cat.</w:t>
      </w:r>
      <w:r>
        <w:rPr>
          <w:rFonts w:ascii="Arial" w:eastAsia="Proxima Nova" w:hAnsi="Arial" w:cs="Arial"/>
          <w:sz w:val="24"/>
          <w:szCs w:val="24"/>
        </w:rPr>
        <w:t xml:space="preserve"> Practice smoothly and gently closing the door and latch.</w:t>
      </w:r>
    </w:p>
    <w:p w14:paraId="701EB751" w14:textId="0FDE1083" w:rsidR="00301FE8" w:rsidRDefault="00CA37E9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lastRenderedPageBreak/>
        <w:t xml:space="preserve">When the 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cat is reliably entering the carrier, practice </w:t>
      </w:r>
      <w:r w:rsidR="009E1A5E">
        <w:rPr>
          <w:rFonts w:ascii="Arial" w:eastAsia="Proxima Nova" w:hAnsi="Arial" w:cs="Arial"/>
          <w:sz w:val="24"/>
          <w:szCs w:val="24"/>
        </w:rPr>
        <w:t xml:space="preserve">calmly 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closing the door part way while they are comfortably resting inside. </w:t>
      </w:r>
      <w:r w:rsidR="000701AC">
        <w:rPr>
          <w:rFonts w:ascii="Arial" w:eastAsia="Proxima Nova" w:hAnsi="Arial" w:cs="Arial"/>
          <w:sz w:val="24"/>
          <w:szCs w:val="24"/>
        </w:rPr>
        <w:t>Open the door, r</w:t>
      </w:r>
      <w:r w:rsidR="00AA6BE5" w:rsidRPr="00C76245">
        <w:rPr>
          <w:rFonts w:ascii="Arial" w:eastAsia="Proxima Nova" w:hAnsi="Arial" w:cs="Arial"/>
          <w:sz w:val="24"/>
          <w:szCs w:val="24"/>
        </w:rPr>
        <w:t>eward</w:t>
      </w:r>
      <w:r w:rsidR="000701AC">
        <w:rPr>
          <w:rFonts w:ascii="Arial" w:eastAsia="Proxima Nova" w:hAnsi="Arial" w:cs="Arial"/>
          <w:sz w:val="24"/>
          <w:szCs w:val="24"/>
        </w:rPr>
        <w:t xml:space="preserve">, </w:t>
      </w:r>
      <w:r w:rsidR="00AA6BE5" w:rsidRPr="00C76245">
        <w:rPr>
          <w:rFonts w:ascii="Arial" w:eastAsia="Proxima Nova" w:hAnsi="Arial" w:cs="Arial"/>
          <w:sz w:val="24"/>
          <w:szCs w:val="24"/>
        </w:rPr>
        <w:t>and praise as before.</w:t>
      </w:r>
      <w:r w:rsidR="00612BB5">
        <w:rPr>
          <w:rFonts w:ascii="Arial" w:eastAsia="Proxima Nova" w:hAnsi="Arial" w:cs="Arial"/>
          <w:sz w:val="24"/>
          <w:szCs w:val="24"/>
        </w:rPr>
        <w:t xml:space="preserve"> If your cat gets up and walks out when you open the door again, entice them in again if they are comfortable so you can repeat the process a few more times.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 </w:t>
      </w:r>
    </w:p>
    <w:p w14:paraId="3CAF8BE6" w14:textId="7307E094" w:rsidR="00612BB5" w:rsidRDefault="00301FE8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G</w:t>
      </w:r>
      <w:r w:rsidR="00AA6BE5" w:rsidRPr="00C76245">
        <w:rPr>
          <w:rFonts w:ascii="Arial" w:eastAsia="Proxima Nova" w:hAnsi="Arial" w:cs="Arial"/>
          <w:sz w:val="24"/>
          <w:szCs w:val="24"/>
        </w:rPr>
        <w:t>radually work up over the course of days or weeks to closing and latching the door. It may help to feed treats</w:t>
      </w:r>
      <w:r w:rsidR="00F17A4A">
        <w:rPr>
          <w:rFonts w:ascii="Arial" w:eastAsia="Proxima Nova" w:hAnsi="Arial" w:cs="Arial"/>
          <w:sz w:val="24"/>
          <w:szCs w:val="24"/>
        </w:rPr>
        <w:t xml:space="preserve"> or use toys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 through the opposite side of the carrier to keep your cat away from the closing door. </w:t>
      </w:r>
    </w:p>
    <w:p w14:paraId="1EC486E0" w14:textId="71CDF1F8" w:rsidR="00B675A6" w:rsidRPr="00B675A6" w:rsidRDefault="00612BB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rPr>
          <w:rFonts w:ascii="Arial" w:eastAsia="Proxima Nova" w:hAnsi="Arial" w:cs="Arial"/>
          <w:sz w:val="24"/>
          <w:szCs w:val="24"/>
        </w:rPr>
        <w:t xml:space="preserve">Continue this section until your cat reliably rests in the carrier with the door latched </w:t>
      </w:r>
      <w:r w:rsidR="00092F99">
        <w:rPr>
          <w:rFonts w:ascii="Arial" w:eastAsia="Proxima Nova" w:hAnsi="Arial" w:cs="Arial"/>
          <w:sz w:val="24"/>
          <w:szCs w:val="24"/>
        </w:rPr>
        <w:t xml:space="preserve">for about 15 minutes. Feed treats or reward as your cat prefers intermittently as needed. </w:t>
      </w:r>
    </w:p>
    <w:p w14:paraId="1BB67604" w14:textId="77777777" w:rsidR="00AA6BE5" w:rsidRPr="00C76245" w:rsidRDefault="00AA6BE5" w:rsidP="001D3E17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C76245">
        <w:rPr>
          <w:rFonts w:ascii="Arial" w:hAnsi="Arial" w:cs="Arial"/>
          <w:b/>
        </w:rPr>
        <w:t>Carrying</w:t>
      </w:r>
      <w:r w:rsidR="00127D18" w:rsidRPr="00C76245">
        <w:rPr>
          <w:rFonts w:ascii="Arial" w:hAnsi="Arial" w:cs="Arial"/>
          <w:b/>
        </w:rPr>
        <w:t>:</w:t>
      </w:r>
      <w:r w:rsidR="00127D18" w:rsidRPr="00C76245">
        <w:rPr>
          <w:rFonts w:ascii="Arial" w:hAnsi="Arial" w:cs="Arial"/>
        </w:rPr>
        <w:t xml:space="preserve"> </w:t>
      </w:r>
    </w:p>
    <w:p w14:paraId="0E54772E" w14:textId="7E8F615B" w:rsidR="00092F99" w:rsidRDefault="00092F99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 xml:space="preserve">Before lifting up a carrier with the cat inside, please make sure your carrier is properly put together, with the handle, sides, and all connections thoroughly secure and safe. </w:t>
      </w:r>
    </w:p>
    <w:p w14:paraId="41DA2BD4" w14:textId="030DCF06" w:rsidR="00301FE8" w:rsidRDefault="00301FE8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With the door latched, t</w:t>
      </w:r>
      <w:r w:rsidR="008F2E2C">
        <w:rPr>
          <w:rFonts w:ascii="Arial" w:eastAsia="Proxima Nova" w:hAnsi="Arial" w:cs="Arial"/>
          <w:sz w:val="24"/>
          <w:szCs w:val="24"/>
        </w:rPr>
        <w:t xml:space="preserve">each </w:t>
      </w:r>
      <w:r w:rsidR="00CA37E9">
        <w:rPr>
          <w:rFonts w:ascii="Arial" w:eastAsia="Proxima Nova" w:hAnsi="Arial" w:cs="Arial"/>
          <w:sz w:val="24"/>
          <w:szCs w:val="24"/>
        </w:rPr>
        <w:t>the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 cat to be </w:t>
      </w:r>
      <w:r w:rsidR="008F2E2C">
        <w:rPr>
          <w:rFonts w:ascii="Arial" w:eastAsia="Proxima Nova" w:hAnsi="Arial" w:cs="Arial"/>
          <w:sz w:val="24"/>
          <w:szCs w:val="24"/>
        </w:rPr>
        <w:t>relaxed</w:t>
      </w:r>
      <w:r w:rsidR="008F2E2C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>while</w:t>
      </w:r>
      <w:r w:rsidR="008F2E2C">
        <w:rPr>
          <w:rFonts w:ascii="Arial" w:eastAsia="Proxima Nova" w:hAnsi="Arial" w:cs="Arial"/>
          <w:sz w:val="24"/>
          <w:szCs w:val="24"/>
        </w:rPr>
        <w:t xml:space="preserve"> in the carrier as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F17A4A">
        <w:rPr>
          <w:rFonts w:ascii="Arial" w:eastAsia="Proxima Nova" w:hAnsi="Arial" w:cs="Arial"/>
          <w:sz w:val="24"/>
          <w:szCs w:val="24"/>
        </w:rPr>
        <w:t>the crate is</w:t>
      </w:r>
      <w:r w:rsidR="00F17A4A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>pick</w:t>
      </w:r>
      <w:r w:rsidR="00F17A4A">
        <w:rPr>
          <w:rFonts w:ascii="Arial" w:eastAsia="Proxima Nova" w:hAnsi="Arial" w:cs="Arial"/>
          <w:sz w:val="24"/>
          <w:szCs w:val="24"/>
        </w:rPr>
        <w:t>ed</w:t>
      </w:r>
      <w:r w:rsidR="008F2E2C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>up and set</w:t>
      </w:r>
      <w:r w:rsidR="008F2E2C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down. First </w:t>
      </w:r>
      <w:r w:rsidR="00092F99">
        <w:rPr>
          <w:rFonts w:ascii="Arial" w:eastAsia="Proxima Nova" w:hAnsi="Arial" w:cs="Arial"/>
          <w:sz w:val="24"/>
          <w:szCs w:val="24"/>
        </w:rPr>
        <w:t>tilt</w:t>
      </w:r>
      <w:r w:rsidR="00092F99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>the carrier up a half inch</w:t>
      </w:r>
      <w:r w:rsidR="00092F99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and gently set it back down right away. Reward immediately after. </w:t>
      </w:r>
    </w:p>
    <w:p w14:paraId="69D03C94" w14:textId="3EE99EE4" w:rsidR="00AA6BE5" w:rsidRDefault="00AA6BE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 w:rsidRPr="00C76245">
        <w:rPr>
          <w:rFonts w:ascii="Arial" w:eastAsia="Proxima Nova" w:hAnsi="Arial" w:cs="Arial"/>
          <w:sz w:val="24"/>
          <w:szCs w:val="24"/>
        </w:rPr>
        <w:t>Over the next few weeks, you can progress to lifting the carrier higher up</w:t>
      </w:r>
      <w:r w:rsidR="00092F99">
        <w:rPr>
          <w:rFonts w:ascii="Arial" w:eastAsia="Proxima Nova" w:hAnsi="Arial" w:cs="Arial"/>
          <w:sz w:val="24"/>
          <w:szCs w:val="24"/>
        </w:rPr>
        <w:t xml:space="preserve"> off the floor</w:t>
      </w:r>
      <w:r w:rsidRPr="00C76245">
        <w:rPr>
          <w:rFonts w:ascii="Arial" w:eastAsia="Proxima Nova" w:hAnsi="Arial" w:cs="Arial"/>
          <w:sz w:val="24"/>
          <w:szCs w:val="24"/>
        </w:rPr>
        <w:t xml:space="preserve">, </w:t>
      </w:r>
      <w:r w:rsidR="00092F99">
        <w:rPr>
          <w:rFonts w:ascii="Arial" w:eastAsia="Proxima Nova" w:hAnsi="Arial" w:cs="Arial"/>
          <w:sz w:val="24"/>
          <w:szCs w:val="24"/>
        </w:rPr>
        <w:t xml:space="preserve">moving it to another </w:t>
      </w:r>
      <w:r w:rsidR="0070080C">
        <w:rPr>
          <w:rFonts w:ascii="Arial" w:eastAsia="Proxima Nova" w:hAnsi="Arial" w:cs="Arial"/>
          <w:sz w:val="24"/>
          <w:szCs w:val="24"/>
        </w:rPr>
        <w:t>room, or carrying it around the house</w:t>
      </w:r>
      <w:r w:rsidRPr="00C76245">
        <w:rPr>
          <w:rFonts w:ascii="Arial" w:eastAsia="Proxima Nova" w:hAnsi="Arial" w:cs="Arial"/>
          <w:sz w:val="24"/>
          <w:szCs w:val="24"/>
        </w:rPr>
        <w:t xml:space="preserve">. </w:t>
      </w:r>
      <w:r w:rsidR="00092F99">
        <w:rPr>
          <w:rFonts w:ascii="Arial" w:eastAsia="Proxima Nova" w:hAnsi="Arial" w:cs="Arial"/>
          <w:sz w:val="24"/>
          <w:szCs w:val="24"/>
        </w:rPr>
        <w:t>Avoid jolting the carrier; move smoothly.</w:t>
      </w:r>
    </w:p>
    <w:p w14:paraId="23815949" w14:textId="3D04B139" w:rsidR="009248F5" w:rsidRPr="009248F5" w:rsidRDefault="009248F5" w:rsidP="009248F5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9248F5">
        <w:rPr>
          <w:rFonts w:ascii="Arial" w:hAnsi="Arial" w:cs="Arial"/>
          <w:b/>
        </w:rPr>
        <w:t>Travel:</w:t>
      </w:r>
    </w:p>
    <w:p w14:paraId="56D09947" w14:textId="77777777" w:rsidR="009248F5" w:rsidRDefault="0070080C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Once your cat is comfortable, y</w:t>
      </w:r>
      <w:r w:rsidR="00092F99">
        <w:rPr>
          <w:rFonts w:ascii="Arial" w:eastAsia="Proxima Nova" w:hAnsi="Arial" w:cs="Arial"/>
          <w:sz w:val="24"/>
          <w:szCs w:val="24"/>
        </w:rPr>
        <w:t xml:space="preserve">ou </w:t>
      </w:r>
      <w:r>
        <w:rPr>
          <w:rFonts w:ascii="Arial" w:eastAsia="Proxima Nova" w:hAnsi="Arial" w:cs="Arial"/>
          <w:sz w:val="24"/>
          <w:szCs w:val="24"/>
        </w:rPr>
        <w:t>are now prepared to take your cat to any appointments or visits outside your home. When in the car,</w:t>
      </w:r>
      <w:r w:rsidR="00092F99">
        <w:rPr>
          <w:rFonts w:ascii="Arial" w:eastAsia="Proxima Nova" w:hAnsi="Arial" w:cs="Arial"/>
          <w:sz w:val="24"/>
          <w:szCs w:val="24"/>
        </w:rPr>
        <w:t xml:space="preserve"> </w:t>
      </w:r>
      <w:r>
        <w:rPr>
          <w:rFonts w:ascii="Arial" w:eastAsia="Proxima Nova" w:hAnsi="Arial" w:cs="Arial"/>
          <w:sz w:val="24"/>
          <w:szCs w:val="24"/>
        </w:rPr>
        <w:t>y</w:t>
      </w:r>
      <w:r w:rsidR="00092F99" w:rsidRPr="00C76245">
        <w:rPr>
          <w:rFonts w:ascii="Arial" w:eastAsia="Proxima Nova" w:hAnsi="Arial" w:cs="Arial"/>
          <w:sz w:val="24"/>
          <w:szCs w:val="24"/>
        </w:rPr>
        <w:t xml:space="preserve">ou may need a second person to reward </w:t>
      </w:r>
      <w:r w:rsidR="005F63AA">
        <w:rPr>
          <w:rFonts w:ascii="Arial" w:eastAsia="Proxima Nova" w:hAnsi="Arial" w:cs="Arial"/>
          <w:sz w:val="24"/>
          <w:szCs w:val="24"/>
        </w:rPr>
        <w:t>with</w:t>
      </w:r>
      <w:r w:rsidR="00092F99" w:rsidRPr="00C76245">
        <w:rPr>
          <w:rFonts w:ascii="Arial" w:eastAsia="Proxima Nova" w:hAnsi="Arial" w:cs="Arial"/>
          <w:sz w:val="24"/>
          <w:szCs w:val="24"/>
        </w:rPr>
        <w:t xml:space="preserve"> a constant su</w:t>
      </w:r>
      <w:r w:rsidR="005F63AA">
        <w:rPr>
          <w:rFonts w:ascii="Arial" w:eastAsia="Proxima Nova" w:hAnsi="Arial" w:cs="Arial"/>
          <w:sz w:val="24"/>
          <w:szCs w:val="24"/>
        </w:rPr>
        <w:t xml:space="preserve">pply of treats or </w:t>
      </w:r>
      <w:r w:rsidR="0054780C">
        <w:rPr>
          <w:rFonts w:ascii="Arial" w:eastAsia="Proxima Nova" w:hAnsi="Arial" w:cs="Arial"/>
          <w:sz w:val="24"/>
          <w:szCs w:val="24"/>
        </w:rPr>
        <w:t>comforting words</w:t>
      </w:r>
      <w:r w:rsidR="00092F99">
        <w:rPr>
          <w:rFonts w:ascii="Arial" w:eastAsia="Proxima Nova" w:hAnsi="Arial" w:cs="Arial"/>
          <w:sz w:val="24"/>
          <w:szCs w:val="24"/>
        </w:rPr>
        <w:t>.</w:t>
      </w:r>
      <w:r w:rsidR="001D3E17">
        <w:rPr>
          <w:rFonts w:ascii="Arial" w:eastAsia="Proxima Nova" w:hAnsi="Arial" w:cs="Arial"/>
          <w:sz w:val="24"/>
          <w:szCs w:val="24"/>
        </w:rPr>
        <w:t xml:space="preserve"> </w:t>
      </w:r>
    </w:p>
    <w:p w14:paraId="457A908C" w14:textId="713FAB09" w:rsidR="009248F5" w:rsidRDefault="001D3E17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Be mindful if carrying</w:t>
      </w:r>
      <w:r w:rsidR="009248F5">
        <w:rPr>
          <w:rFonts w:ascii="Arial" w:eastAsia="Proxima Nova" w:hAnsi="Arial" w:cs="Arial"/>
          <w:sz w:val="24"/>
          <w:szCs w:val="24"/>
        </w:rPr>
        <w:t xml:space="preserve"> a cat outside to avoid mishaps. Cover the carrier with a towel spritzed with Feliway to reduce visual stimulation and stress.</w:t>
      </w:r>
    </w:p>
    <w:p w14:paraId="56E3988C" w14:textId="6E21997A" w:rsidR="00092F99" w:rsidRPr="001D3E17" w:rsidRDefault="009248F5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>During travel, minimize loud noises such as garage doors opening and car door</w:t>
      </w:r>
      <w:r w:rsidR="00CE0506">
        <w:rPr>
          <w:rFonts w:ascii="Arial" w:eastAsia="Proxima Nova" w:hAnsi="Arial" w:cs="Arial"/>
          <w:sz w:val="24"/>
          <w:szCs w:val="24"/>
        </w:rPr>
        <w:t xml:space="preserve">s slamming. Please drive </w:t>
      </w:r>
      <w:r>
        <w:rPr>
          <w:rFonts w:ascii="Arial" w:eastAsia="Proxima Nova" w:hAnsi="Arial" w:cs="Arial"/>
          <w:sz w:val="24"/>
          <w:szCs w:val="24"/>
        </w:rPr>
        <w:t>carefully to minimize unnecessary jolting.</w:t>
      </w:r>
    </w:p>
    <w:p w14:paraId="1F01356F" w14:textId="63A7274E" w:rsidR="00B60C0B" w:rsidRPr="00C76245" w:rsidRDefault="000701AC" w:rsidP="001D3E17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Helpful Tips</w:t>
      </w:r>
    </w:p>
    <w:p w14:paraId="2F9C7D7F" w14:textId="5842F566" w:rsidR="00BC0392" w:rsidRPr="001D3E17" w:rsidRDefault="00BC0392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 xml:space="preserve">Giving rewards to your cat is rewarding for two things: 1. being in the carrier </w:t>
      </w:r>
      <w:r w:rsidRPr="001D3E17">
        <w:rPr>
          <w:rFonts w:ascii="Arial" w:eastAsia="Proxima Nova" w:hAnsi="Arial" w:cs="Arial"/>
          <w:sz w:val="24"/>
          <w:szCs w:val="24"/>
        </w:rPr>
        <w:t xml:space="preserve">and </w:t>
      </w:r>
      <w:r>
        <w:rPr>
          <w:rFonts w:ascii="Arial" w:eastAsia="Proxima Nova" w:hAnsi="Arial" w:cs="Arial"/>
          <w:sz w:val="24"/>
          <w:szCs w:val="24"/>
        </w:rPr>
        <w:t>2. being calm within</w:t>
      </w:r>
      <w:r w:rsidRPr="00C76245">
        <w:rPr>
          <w:rFonts w:ascii="Arial" w:eastAsia="Proxima Nova" w:hAnsi="Arial" w:cs="Arial"/>
          <w:sz w:val="24"/>
          <w:szCs w:val="24"/>
        </w:rPr>
        <w:t xml:space="preserve">. </w:t>
      </w:r>
    </w:p>
    <w:p w14:paraId="7F8B9C6B" w14:textId="0E0DE33D" w:rsidR="00BC0392" w:rsidRPr="001D3E17" w:rsidRDefault="00BC0392" w:rsidP="001D3E17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80"/>
        <w:rPr>
          <w:rFonts w:ascii="Arial" w:hAnsi="Arial" w:cs="Arial"/>
          <w:b/>
        </w:rPr>
      </w:pPr>
      <w:r w:rsidRPr="00C76245">
        <w:rPr>
          <w:rFonts w:ascii="Arial" w:eastAsia="Proxima Nova" w:hAnsi="Arial" w:cs="Arial"/>
          <w:sz w:val="24"/>
          <w:szCs w:val="24"/>
        </w:rPr>
        <w:t xml:space="preserve">Make sure to give treats, toys, or praise when </w:t>
      </w:r>
      <w:r w:rsidR="009248F5">
        <w:rPr>
          <w:rFonts w:ascii="Arial" w:eastAsia="Proxima Nova" w:hAnsi="Arial" w:cs="Arial"/>
          <w:sz w:val="24"/>
          <w:szCs w:val="24"/>
        </w:rPr>
        <w:t>the</w:t>
      </w:r>
      <w:r w:rsidRPr="00C76245">
        <w:rPr>
          <w:rFonts w:ascii="Arial" w:eastAsia="Proxima Nova" w:hAnsi="Arial" w:cs="Arial"/>
          <w:sz w:val="24"/>
          <w:szCs w:val="24"/>
        </w:rPr>
        <w:t xml:space="preserve"> cat is </w:t>
      </w:r>
      <w:r w:rsidRPr="001D3E17">
        <w:rPr>
          <w:rFonts w:ascii="Arial" w:eastAsia="Proxima Nova" w:hAnsi="Arial" w:cs="Arial"/>
          <w:sz w:val="24"/>
          <w:szCs w:val="24"/>
        </w:rPr>
        <w:t>inside</w:t>
      </w:r>
      <w:r w:rsidRPr="00C76245">
        <w:rPr>
          <w:rFonts w:ascii="Arial" w:eastAsia="Proxima Nova" w:hAnsi="Arial" w:cs="Arial"/>
          <w:i/>
          <w:sz w:val="24"/>
          <w:szCs w:val="24"/>
        </w:rPr>
        <w:t xml:space="preserve"> </w:t>
      </w:r>
      <w:r w:rsidRPr="00C76245">
        <w:rPr>
          <w:rFonts w:ascii="Arial" w:eastAsia="Proxima Nova" w:hAnsi="Arial" w:cs="Arial"/>
          <w:sz w:val="24"/>
          <w:szCs w:val="24"/>
        </w:rPr>
        <w:t xml:space="preserve">the carrier, </w:t>
      </w:r>
      <w:r>
        <w:rPr>
          <w:rFonts w:ascii="Arial" w:eastAsia="Proxima Nova" w:hAnsi="Arial" w:cs="Arial"/>
          <w:sz w:val="24"/>
          <w:szCs w:val="24"/>
        </w:rPr>
        <w:t xml:space="preserve">not exiting, </w:t>
      </w:r>
      <w:r w:rsidRPr="00C76245">
        <w:rPr>
          <w:rFonts w:ascii="Arial" w:eastAsia="Proxima Nova" w:hAnsi="Arial" w:cs="Arial"/>
          <w:sz w:val="24"/>
          <w:szCs w:val="24"/>
        </w:rPr>
        <w:t>and don’t make a big deal when</w:t>
      </w:r>
      <w:r>
        <w:rPr>
          <w:rFonts w:ascii="Arial" w:eastAsia="Proxima Nova" w:hAnsi="Arial" w:cs="Arial"/>
          <w:sz w:val="24"/>
          <w:szCs w:val="24"/>
        </w:rPr>
        <w:t>ever</w:t>
      </w:r>
      <w:r w:rsidRPr="00C76245">
        <w:rPr>
          <w:rFonts w:ascii="Arial" w:eastAsia="Proxima Nova" w:hAnsi="Arial" w:cs="Arial"/>
          <w:sz w:val="24"/>
          <w:szCs w:val="24"/>
        </w:rPr>
        <w:t xml:space="preserve"> they choose to exit. </w:t>
      </w:r>
      <w:r>
        <w:rPr>
          <w:rFonts w:ascii="Arial" w:eastAsia="Proxima Nova" w:hAnsi="Arial" w:cs="Arial"/>
          <w:sz w:val="24"/>
          <w:szCs w:val="24"/>
        </w:rPr>
        <w:t xml:space="preserve">You don’t want to reward for leaving the crate, just for entering. </w:t>
      </w:r>
    </w:p>
    <w:p w14:paraId="17A19B58" w14:textId="5CBBE398" w:rsidR="00F17A4A" w:rsidRPr="005F63AA" w:rsidRDefault="00BC0392" w:rsidP="005F63AA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80"/>
        <w:rPr>
          <w:rFonts w:ascii="Arial" w:hAnsi="Arial" w:cs="Arial"/>
          <w:b/>
        </w:rPr>
      </w:pPr>
      <w:r>
        <w:rPr>
          <w:rFonts w:ascii="Arial" w:eastAsia="Proxima Nova" w:hAnsi="Arial" w:cs="Arial"/>
          <w:sz w:val="24"/>
          <w:szCs w:val="24"/>
        </w:rPr>
        <w:t>P</w:t>
      </w:r>
      <w:r w:rsidR="00C8405B">
        <w:rPr>
          <w:rFonts w:ascii="Arial" w:eastAsia="Proxima Nova" w:hAnsi="Arial" w:cs="Arial"/>
          <w:sz w:val="24"/>
          <w:szCs w:val="24"/>
        </w:rPr>
        <w:t>raising</w:t>
      </w:r>
      <w:r w:rsidR="00C8405B" w:rsidRPr="00C76245">
        <w:rPr>
          <w:rFonts w:ascii="Arial" w:eastAsia="Proxima Nova" w:hAnsi="Arial" w:cs="Arial"/>
          <w:sz w:val="24"/>
          <w:szCs w:val="24"/>
        </w:rPr>
        <w:t xml:space="preserve"> </w:t>
      </w:r>
      <w:r w:rsidR="00AA6BE5" w:rsidRPr="00C76245">
        <w:rPr>
          <w:rFonts w:ascii="Arial" w:eastAsia="Proxima Nova" w:hAnsi="Arial" w:cs="Arial"/>
          <w:sz w:val="24"/>
          <w:szCs w:val="24"/>
        </w:rPr>
        <w:t xml:space="preserve">and </w:t>
      </w:r>
      <w:r w:rsidR="00C8405B">
        <w:rPr>
          <w:rFonts w:ascii="Arial" w:eastAsia="Proxima Nova" w:hAnsi="Arial" w:cs="Arial"/>
          <w:sz w:val="24"/>
          <w:szCs w:val="24"/>
        </w:rPr>
        <w:t xml:space="preserve">rewarding </w:t>
      </w:r>
      <w:r w:rsidR="009248F5">
        <w:rPr>
          <w:rFonts w:ascii="Arial" w:eastAsia="Proxima Nova" w:hAnsi="Arial" w:cs="Arial"/>
          <w:sz w:val="24"/>
          <w:szCs w:val="24"/>
        </w:rPr>
        <w:t>the</w:t>
      </w:r>
      <w:r w:rsidR="00B675A6">
        <w:rPr>
          <w:rFonts w:ascii="Arial" w:eastAsia="Proxima Nova" w:hAnsi="Arial" w:cs="Arial"/>
          <w:sz w:val="24"/>
          <w:szCs w:val="24"/>
        </w:rPr>
        <w:t xml:space="preserve"> </w:t>
      </w:r>
      <w:r w:rsidR="00C8405B">
        <w:rPr>
          <w:rFonts w:ascii="Arial" w:eastAsia="Proxima Nova" w:hAnsi="Arial" w:cs="Arial"/>
          <w:sz w:val="24"/>
          <w:szCs w:val="24"/>
        </w:rPr>
        <w:t xml:space="preserve">cat is </w:t>
      </w:r>
      <w:r w:rsidR="009248F5">
        <w:rPr>
          <w:rFonts w:ascii="Arial" w:eastAsia="Proxima Nova" w:hAnsi="Arial" w:cs="Arial"/>
          <w:sz w:val="24"/>
          <w:szCs w:val="24"/>
        </w:rPr>
        <w:t>to reinforce</w:t>
      </w:r>
      <w:r w:rsidR="00C8405B">
        <w:rPr>
          <w:rFonts w:ascii="Arial" w:eastAsia="Proxima Nova" w:hAnsi="Arial" w:cs="Arial"/>
          <w:sz w:val="24"/>
          <w:szCs w:val="24"/>
        </w:rPr>
        <w:t xml:space="preserve"> their calm emotional state</w:t>
      </w:r>
      <w:r>
        <w:rPr>
          <w:rFonts w:ascii="Arial" w:eastAsia="Proxima Nova" w:hAnsi="Arial" w:cs="Arial"/>
          <w:sz w:val="24"/>
          <w:szCs w:val="24"/>
        </w:rPr>
        <w:t xml:space="preserve">, so stop the training session if </w:t>
      </w:r>
      <w:r w:rsidR="009248F5">
        <w:rPr>
          <w:rFonts w:ascii="Arial" w:eastAsia="Proxima Nova" w:hAnsi="Arial" w:cs="Arial"/>
          <w:sz w:val="24"/>
          <w:szCs w:val="24"/>
        </w:rPr>
        <w:t>the</w:t>
      </w:r>
      <w:r>
        <w:rPr>
          <w:rFonts w:ascii="Arial" w:eastAsia="Proxima Nova" w:hAnsi="Arial" w:cs="Arial"/>
          <w:sz w:val="24"/>
          <w:szCs w:val="24"/>
        </w:rPr>
        <w:t xml:space="preserve"> cat becomes frightened</w:t>
      </w:r>
      <w:r w:rsidR="00AA6BE5" w:rsidRPr="00C76245">
        <w:rPr>
          <w:rFonts w:ascii="Arial" w:eastAsia="Proxima Nova" w:hAnsi="Arial" w:cs="Arial"/>
          <w:sz w:val="24"/>
          <w:szCs w:val="24"/>
        </w:rPr>
        <w:t>.</w:t>
      </w:r>
      <w:r w:rsidR="00C8405B">
        <w:rPr>
          <w:rFonts w:ascii="Arial" w:eastAsia="Proxima Nova" w:hAnsi="Arial" w:cs="Arial"/>
          <w:sz w:val="24"/>
          <w:szCs w:val="24"/>
        </w:rPr>
        <w:t xml:space="preserve"> A cat might allow being put in a carrier, but if they are </w:t>
      </w:r>
      <w:r w:rsidR="00092F99">
        <w:rPr>
          <w:rFonts w:ascii="Arial" w:eastAsia="Proxima Nova" w:hAnsi="Arial" w:cs="Arial"/>
          <w:sz w:val="24"/>
          <w:szCs w:val="24"/>
        </w:rPr>
        <w:t xml:space="preserve">tense and scratching to get out, </w:t>
      </w:r>
      <w:r w:rsidR="00A66A11">
        <w:rPr>
          <w:rFonts w:ascii="Arial" w:eastAsia="Proxima Nova" w:hAnsi="Arial" w:cs="Arial"/>
          <w:sz w:val="24"/>
          <w:szCs w:val="24"/>
        </w:rPr>
        <w:t>you are exposing them to a stressful situation – they can’t be calm and you’ve pushed training too far too quickly</w:t>
      </w:r>
      <w:r w:rsidR="00092F99">
        <w:rPr>
          <w:rFonts w:ascii="Arial" w:eastAsia="Proxima Nova" w:hAnsi="Arial" w:cs="Arial"/>
          <w:sz w:val="24"/>
          <w:szCs w:val="24"/>
        </w:rPr>
        <w:t xml:space="preserve">. </w:t>
      </w:r>
      <w:r>
        <w:rPr>
          <w:rFonts w:ascii="Arial" w:eastAsia="Proxima Nova" w:hAnsi="Arial" w:cs="Arial"/>
          <w:sz w:val="24"/>
          <w:szCs w:val="24"/>
        </w:rPr>
        <w:t>In the next session, m</w:t>
      </w:r>
      <w:r w:rsidR="00AA6BE5" w:rsidRPr="001D3E17">
        <w:rPr>
          <w:rFonts w:ascii="Arial" w:eastAsia="Proxima Nova" w:hAnsi="Arial" w:cs="Arial"/>
          <w:sz w:val="24"/>
          <w:szCs w:val="24"/>
        </w:rPr>
        <w:t xml:space="preserve">ove back to the last step in the training plan where </w:t>
      </w:r>
      <w:r w:rsidR="00CA37E9" w:rsidRPr="001D3E17">
        <w:rPr>
          <w:rFonts w:ascii="Arial" w:eastAsia="Proxima Nova" w:hAnsi="Arial" w:cs="Arial"/>
          <w:sz w:val="24"/>
          <w:szCs w:val="24"/>
        </w:rPr>
        <w:t>the</w:t>
      </w:r>
      <w:r w:rsidR="00AA6BE5" w:rsidRPr="001D3E17">
        <w:rPr>
          <w:rFonts w:ascii="Arial" w:eastAsia="Proxima Nova" w:hAnsi="Arial" w:cs="Arial"/>
          <w:sz w:val="24"/>
          <w:szCs w:val="24"/>
        </w:rPr>
        <w:t xml:space="preserve"> cat was comfortable. </w:t>
      </w:r>
    </w:p>
    <w:p w14:paraId="2DD14002" w14:textId="1A09C9BF" w:rsidR="00AA6BE5" w:rsidRPr="00C76245" w:rsidRDefault="00F17A4A" w:rsidP="001D3E1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Proxima Nova" w:hAnsi="Arial" w:cs="Arial"/>
          <w:sz w:val="24"/>
          <w:szCs w:val="24"/>
        </w:rPr>
      </w:pPr>
      <w:r>
        <w:rPr>
          <w:rFonts w:ascii="Arial" w:eastAsia="Proxima Nova" w:hAnsi="Arial" w:cs="Arial"/>
          <w:sz w:val="24"/>
          <w:szCs w:val="24"/>
        </w:rPr>
        <w:t xml:space="preserve">Once </w:t>
      </w:r>
      <w:r w:rsidR="009248F5">
        <w:rPr>
          <w:rFonts w:ascii="Arial" w:eastAsia="Proxima Nova" w:hAnsi="Arial" w:cs="Arial"/>
          <w:sz w:val="24"/>
          <w:szCs w:val="24"/>
        </w:rPr>
        <w:t>the</w:t>
      </w:r>
      <w:r w:rsidR="00BC0392">
        <w:rPr>
          <w:rFonts w:ascii="Arial" w:eastAsia="Proxima Nova" w:hAnsi="Arial" w:cs="Arial"/>
          <w:sz w:val="24"/>
          <w:szCs w:val="24"/>
        </w:rPr>
        <w:t xml:space="preserve"> </w:t>
      </w:r>
      <w:r>
        <w:rPr>
          <w:rFonts w:ascii="Arial" w:eastAsia="Proxima Nova" w:hAnsi="Arial" w:cs="Arial"/>
          <w:sz w:val="24"/>
          <w:szCs w:val="24"/>
        </w:rPr>
        <w:t xml:space="preserve">cat is fully comfortable being transported in a carrier, training sessions can be </w:t>
      </w:r>
      <w:r w:rsidR="00BC0392">
        <w:rPr>
          <w:rFonts w:ascii="Arial" w:eastAsia="Proxima Nova" w:hAnsi="Arial" w:cs="Arial"/>
          <w:sz w:val="24"/>
          <w:szCs w:val="24"/>
        </w:rPr>
        <w:t>reduced but still continued</w:t>
      </w:r>
      <w:r>
        <w:rPr>
          <w:rFonts w:ascii="Arial" w:eastAsia="Proxima Nova" w:hAnsi="Arial" w:cs="Arial"/>
          <w:sz w:val="24"/>
          <w:szCs w:val="24"/>
        </w:rPr>
        <w:t xml:space="preserve">. Keep the carrier out in the house </w:t>
      </w:r>
      <w:r w:rsidR="00C8405B">
        <w:rPr>
          <w:rFonts w:ascii="Arial" w:eastAsia="Proxima Nova" w:hAnsi="Arial" w:cs="Arial"/>
          <w:sz w:val="24"/>
          <w:szCs w:val="24"/>
        </w:rPr>
        <w:t xml:space="preserve">as another place to rest so </w:t>
      </w:r>
      <w:r w:rsidR="00BC0392">
        <w:rPr>
          <w:rFonts w:ascii="Arial" w:eastAsia="Proxima Nova" w:hAnsi="Arial" w:cs="Arial"/>
          <w:sz w:val="24"/>
          <w:szCs w:val="24"/>
        </w:rPr>
        <w:t xml:space="preserve">you and your </w:t>
      </w:r>
      <w:r w:rsidR="00C8405B">
        <w:rPr>
          <w:rFonts w:ascii="Arial" w:eastAsia="Proxima Nova" w:hAnsi="Arial" w:cs="Arial"/>
          <w:sz w:val="24"/>
          <w:szCs w:val="24"/>
        </w:rPr>
        <w:t xml:space="preserve">cat </w:t>
      </w:r>
      <w:r w:rsidR="00BC0392">
        <w:rPr>
          <w:rFonts w:ascii="Arial" w:eastAsia="Proxima Nova" w:hAnsi="Arial" w:cs="Arial"/>
          <w:sz w:val="24"/>
          <w:szCs w:val="24"/>
        </w:rPr>
        <w:t xml:space="preserve">don’t </w:t>
      </w:r>
      <w:r w:rsidR="00A66A11">
        <w:rPr>
          <w:rFonts w:ascii="Arial" w:eastAsia="Proxima Nova" w:hAnsi="Arial" w:cs="Arial"/>
          <w:sz w:val="24"/>
          <w:szCs w:val="24"/>
        </w:rPr>
        <w:t>forget the training you have worked on!</w:t>
      </w:r>
    </w:p>
    <w:p w14:paraId="4F9159AD" w14:textId="77777777" w:rsidR="006D01B5" w:rsidRDefault="006D01B5" w:rsidP="009C78E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30"/>
          <w:szCs w:val="30"/>
        </w:rPr>
        <w:br/>
      </w:r>
    </w:p>
    <w:p w14:paraId="162A3098" w14:textId="77777777" w:rsidR="004D649C" w:rsidRPr="005E1248" w:rsidRDefault="006D01B5" w:rsidP="00C76245">
      <w:pPr>
        <w:shd w:val="clear" w:color="auto" w:fill="FFFFFF"/>
        <w:spacing w:after="300" w:line="240" w:lineRule="auto"/>
        <w:rPr>
          <w:b/>
        </w:rPr>
      </w:pPr>
      <w:r w:rsidRPr="001602F4">
        <w:rPr>
          <w:rFonts w:ascii="Lato" w:eastAsia="Times New Roman" w:hAnsi="Lato" w:cs="Times New Roman"/>
          <w:color w:val="444444"/>
          <w:sz w:val="30"/>
          <w:szCs w:val="30"/>
        </w:rPr>
        <w:t> </w:t>
      </w:r>
    </w:p>
    <w:sectPr w:rsidR="004D649C" w:rsidRPr="005E1248" w:rsidSect="001D3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D945" w16cex:dateUtc="2021-01-05T17:25:00Z"/>
  <w16cex:commentExtensible w16cex:durableId="239ED98E" w16cex:dateUtc="2021-01-05T17:26:00Z"/>
  <w16cex:commentExtensible w16cex:durableId="239ED9D5" w16cex:dateUtc="2021-01-05T17:28:00Z"/>
  <w16cex:commentExtensible w16cex:durableId="239ED9E7" w16cex:dateUtc="2021-01-05T17:28:00Z"/>
  <w16cex:commentExtensible w16cex:durableId="239EDA32" w16cex:dateUtc="2021-01-05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A32B65" w16cid:durableId="239ED945"/>
  <w16cid:commentId w16cid:paraId="0E80A590" w16cid:durableId="239ED98E"/>
  <w16cid:commentId w16cid:paraId="5857360E" w16cid:durableId="239ED9D5"/>
  <w16cid:commentId w16cid:paraId="463B760B" w16cid:durableId="239ED9E7"/>
  <w16cid:commentId w16cid:paraId="086479E7" w16cid:durableId="239ED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2DA0" w14:textId="77777777" w:rsidR="00E9692C" w:rsidRDefault="00E9692C" w:rsidP="00CB0DA6">
      <w:pPr>
        <w:spacing w:after="0" w:line="240" w:lineRule="auto"/>
      </w:pPr>
      <w:r>
        <w:separator/>
      </w:r>
    </w:p>
  </w:endnote>
  <w:endnote w:type="continuationSeparator" w:id="0">
    <w:p w14:paraId="59A586DA" w14:textId="77777777" w:rsidR="00E9692C" w:rsidRDefault="00E9692C" w:rsidP="00C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FCE0" w14:textId="77777777" w:rsidR="00E9692C" w:rsidRDefault="00E9692C" w:rsidP="00CB0DA6">
      <w:pPr>
        <w:spacing w:after="0" w:line="240" w:lineRule="auto"/>
      </w:pPr>
      <w:r>
        <w:separator/>
      </w:r>
    </w:p>
  </w:footnote>
  <w:footnote w:type="continuationSeparator" w:id="0">
    <w:p w14:paraId="2DCA6E4B" w14:textId="77777777" w:rsidR="00E9692C" w:rsidRDefault="00E9692C" w:rsidP="00C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16"/>
    <w:multiLevelType w:val="multilevel"/>
    <w:tmpl w:val="B04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A3F44"/>
    <w:multiLevelType w:val="hybridMultilevel"/>
    <w:tmpl w:val="FFA861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9E40D2"/>
    <w:multiLevelType w:val="hybridMultilevel"/>
    <w:tmpl w:val="DA905D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E02D9"/>
    <w:multiLevelType w:val="hybridMultilevel"/>
    <w:tmpl w:val="B7D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835"/>
    <w:multiLevelType w:val="hybridMultilevel"/>
    <w:tmpl w:val="A61862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95FF9"/>
    <w:multiLevelType w:val="hybridMultilevel"/>
    <w:tmpl w:val="4912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2AB6"/>
    <w:multiLevelType w:val="hybridMultilevel"/>
    <w:tmpl w:val="836EA83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7552773"/>
    <w:multiLevelType w:val="hybridMultilevel"/>
    <w:tmpl w:val="2DDC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347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38C"/>
    <w:multiLevelType w:val="hybridMultilevel"/>
    <w:tmpl w:val="B86C8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511E"/>
    <w:multiLevelType w:val="hybridMultilevel"/>
    <w:tmpl w:val="6756A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00BC3"/>
    <w:multiLevelType w:val="multilevel"/>
    <w:tmpl w:val="B588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75214B"/>
    <w:multiLevelType w:val="hybridMultilevel"/>
    <w:tmpl w:val="BF48DF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40D0C"/>
    <w:multiLevelType w:val="hybridMultilevel"/>
    <w:tmpl w:val="7AA0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1451"/>
    <w:multiLevelType w:val="multilevel"/>
    <w:tmpl w:val="37A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955499"/>
    <w:multiLevelType w:val="multilevel"/>
    <w:tmpl w:val="5D9E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C4CCD"/>
    <w:multiLevelType w:val="hybridMultilevel"/>
    <w:tmpl w:val="58E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F36"/>
    <w:multiLevelType w:val="hybridMultilevel"/>
    <w:tmpl w:val="267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4DCE"/>
    <w:multiLevelType w:val="multilevel"/>
    <w:tmpl w:val="5E8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528BA"/>
    <w:multiLevelType w:val="hybridMultilevel"/>
    <w:tmpl w:val="5AF4A4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5074AF"/>
    <w:multiLevelType w:val="multilevel"/>
    <w:tmpl w:val="6B2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286604"/>
    <w:multiLevelType w:val="hybridMultilevel"/>
    <w:tmpl w:val="0E80A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358D8"/>
    <w:multiLevelType w:val="multilevel"/>
    <w:tmpl w:val="2B0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A2B23"/>
    <w:multiLevelType w:val="multilevel"/>
    <w:tmpl w:val="4964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D44E9"/>
    <w:multiLevelType w:val="hybridMultilevel"/>
    <w:tmpl w:val="D80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5EE4"/>
    <w:multiLevelType w:val="hybridMultilevel"/>
    <w:tmpl w:val="158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5653D"/>
    <w:multiLevelType w:val="multilevel"/>
    <w:tmpl w:val="249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6745BB"/>
    <w:multiLevelType w:val="hybridMultilevel"/>
    <w:tmpl w:val="042E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11C7"/>
    <w:multiLevelType w:val="hybridMultilevel"/>
    <w:tmpl w:val="D0586A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AC3ED2"/>
    <w:multiLevelType w:val="hybridMultilevel"/>
    <w:tmpl w:val="7C8C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7330"/>
    <w:multiLevelType w:val="hybridMultilevel"/>
    <w:tmpl w:val="7870E4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F05D2C"/>
    <w:multiLevelType w:val="hybridMultilevel"/>
    <w:tmpl w:val="40DA56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8F3018"/>
    <w:multiLevelType w:val="hybridMultilevel"/>
    <w:tmpl w:val="90129B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B254B"/>
    <w:multiLevelType w:val="hybridMultilevel"/>
    <w:tmpl w:val="2086F5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890076"/>
    <w:multiLevelType w:val="hybridMultilevel"/>
    <w:tmpl w:val="179C2B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C48BA"/>
    <w:multiLevelType w:val="hybridMultilevel"/>
    <w:tmpl w:val="8A46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27C5"/>
    <w:multiLevelType w:val="hybridMultilevel"/>
    <w:tmpl w:val="907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73C57"/>
    <w:multiLevelType w:val="hybridMultilevel"/>
    <w:tmpl w:val="1FF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BC8"/>
    <w:multiLevelType w:val="hybridMultilevel"/>
    <w:tmpl w:val="3B8CF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36B34"/>
    <w:multiLevelType w:val="multilevel"/>
    <w:tmpl w:val="CF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B240F2"/>
    <w:multiLevelType w:val="hybridMultilevel"/>
    <w:tmpl w:val="1B9231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E15410D"/>
    <w:multiLevelType w:val="hybridMultilevel"/>
    <w:tmpl w:val="9B8CF7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BA0B95"/>
    <w:multiLevelType w:val="multilevel"/>
    <w:tmpl w:val="037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2"/>
  </w:num>
  <w:num w:numId="5">
    <w:abstractNumId w:val="20"/>
  </w:num>
  <w:num w:numId="6">
    <w:abstractNumId w:val="8"/>
  </w:num>
  <w:num w:numId="7">
    <w:abstractNumId w:val="4"/>
  </w:num>
  <w:num w:numId="8">
    <w:abstractNumId w:val="27"/>
  </w:num>
  <w:num w:numId="9">
    <w:abstractNumId w:val="28"/>
  </w:num>
  <w:num w:numId="10">
    <w:abstractNumId w:val="11"/>
  </w:num>
  <w:num w:numId="11">
    <w:abstractNumId w:val="1"/>
  </w:num>
  <w:num w:numId="12">
    <w:abstractNumId w:val="23"/>
  </w:num>
  <w:num w:numId="13">
    <w:abstractNumId w:val="32"/>
  </w:num>
  <w:num w:numId="14">
    <w:abstractNumId w:val="31"/>
  </w:num>
  <w:num w:numId="15">
    <w:abstractNumId w:val="37"/>
  </w:num>
  <w:num w:numId="16">
    <w:abstractNumId w:val="29"/>
  </w:num>
  <w:num w:numId="17">
    <w:abstractNumId w:val="3"/>
  </w:num>
  <w:num w:numId="18">
    <w:abstractNumId w:val="6"/>
  </w:num>
  <w:num w:numId="19">
    <w:abstractNumId w:val="33"/>
  </w:num>
  <w:num w:numId="20">
    <w:abstractNumId w:val="18"/>
  </w:num>
  <w:num w:numId="21">
    <w:abstractNumId w:val="39"/>
  </w:num>
  <w:num w:numId="22">
    <w:abstractNumId w:val="30"/>
  </w:num>
  <w:num w:numId="23">
    <w:abstractNumId w:val="2"/>
  </w:num>
  <w:num w:numId="24">
    <w:abstractNumId w:val="40"/>
  </w:num>
  <w:num w:numId="25">
    <w:abstractNumId w:val="9"/>
  </w:num>
  <w:num w:numId="26">
    <w:abstractNumId w:val="35"/>
  </w:num>
  <w:num w:numId="27">
    <w:abstractNumId w:val="22"/>
  </w:num>
  <w:num w:numId="28">
    <w:abstractNumId w:val="19"/>
  </w:num>
  <w:num w:numId="29">
    <w:abstractNumId w:val="41"/>
  </w:num>
  <w:num w:numId="30">
    <w:abstractNumId w:val="0"/>
  </w:num>
  <w:num w:numId="31">
    <w:abstractNumId w:val="17"/>
  </w:num>
  <w:num w:numId="32">
    <w:abstractNumId w:val="10"/>
  </w:num>
  <w:num w:numId="33">
    <w:abstractNumId w:val="21"/>
  </w:num>
  <w:num w:numId="34">
    <w:abstractNumId w:val="26"/>
  </w:num>
  <w:num w:numId="35">
    <w:abstractNumId w:val="24"/>
  </w:num>
  <w:num w:numId="36">
    <w:abstractNumId w:val="14"/>
  </w:num>
  <w:num w:numId="37">
    <w:abstractNumId w:val="25"/>
  </w:num>
  <w:num w:numId="38">
    <w:abstractNumId w:val="16"/>
  </w:num>
  <w:num w:numId="39">
    <w:abstractNumId w:val="5"/>
  </w:num>
  <w:num w:numId="40">
    <w:abstractNumId w:val="15"/>
  </w:num>
  <w:num w:numId="41">
    <w:abstractNumId w:val="3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3"/>
    <w:rsid w:val="000041E0"/>
    <w:rsid w:val="000063AE"/>
    <w:rsid w:val="00016F3D"/>
    <w:rsid w:val="00026207"/>
    <w:rsid w:val="00030D36"/>
    <w:rsid w:val="00037B9E"/>
    <w:rsid w:val="00057F8D"/>
    <w:rsid w:val="000701AC"/>
    <w:rsid w:val="00072A4E"/>
    <w:rsid w:val="00074E78"/>
    <w:rsid w:val="0008400D"/>
    <w:rsid w:val="00085957"/>
    <w:rsid w:val="000926D7"/>
    <w:rsid w:val="00092F99"/>
    <w:rsid w:val="00093F1C"/>
    <w:rsid w:val="000940F8"/>
    <w:rsid w:val="00095FF5"/>
    <w:rsid w:val="000A33FE"/>
    <w:rsid w:val="000A4FE1"/>
    <w:rsid w:val="000B167D"/>
    <w:rsid w:val="000B5588"/>
    <w:rsid w:val="000B72A4"/>
    <w:rsid w:val="000E7117"/>
    <w:rsid w:val="00104915"/>
    <w:rsid w:val="00111A6B"/>
    <w:rsid w:val="00113675"/>
    <w:rsid w:val="00117D15"/>
    <w:rsid w:val="00125239"/>
    <w:rsid w:val="00125773"/>
    <w:rsid w:val="00126196"/>
    <w:rsid w:val="00127D18"/>
    <w:rsid w:val="001305C2"/>
    <w:rsid w:val="001329C7"/>
    <w:rsid w:val="00133D2C"/>
    <w:rsid w:val="001369E0"/>
    <w:rsid w:val="001419CD"/>
    <w:rsid w:val="0015479C"/>
    <w:rsid w:val="00157602"/>
    <w:rsid w:val="001768D8"/>
    <w:rsid w:val="00194F03"/>
    <w:rsid w:val="00197931"/>
    <w:rsid w:val="001B6CA0"/>
    <w:rsid w:val="001C0474"/>
    <w:rsid w:val="001D2244"/>
    <w:rsid w:val="001D3E17"/>
    <w:rsid w:val="002149B1"/>
    <w:rsid w:val="00227595"/>
    <w:rsid w:val="00244B0A"/>
    <w:rsid w:val="00251B81"/>
    <w:rsid w:val="002645B0"/>
    <w:rsid w:val="0027349E"/>
    <w:rsid w:val="002772E9"/>
    <w:rsid w:val="00293284"/>
    <w:rsid w:val="002A77B1"/>
    <w:rsid w:val="002C4065"/>
    <w:rsid w:val="002C409F"/>
    <w:rsid w:val="002F3165"/>
    <w:rsid w:val="00301FE8"/>
    <w:rsid w:val="00316C1D"/>
    <w:rsid w:val="003222E7"/>
    <w:rsid w:val="003520B9"/>
    <w:rsid w:val="003705A3"/>
    <w:rsid w:val="00375546"/>
    <w:rsid w:val="00386797"/>
    <w:rsid w:val="00387F5D"/>
    <w:rsid w:val="00392382"/>
    <w:rsid w:val="003A728D"/>
    <w:rsid w:val="003C093F"/>
    <w:rsid w:val="003D18A3"/>
    <w:rsid w:val="003D4349"/>
    <w:rsid w:val="00401847"/>
    <w:rsid w:val="0040374F"/>
    <w:rsid w:val="004218A6"/>
    <w:rsid w:val="004272F7"/>
    <w:rsid w:val="00445A42"/>
    <w:rsid w:val="004851D2"/>
    <w:rsid w:val="00485DAD"/>
    <w:rsid w:val="004A4962"/>
    <w:rsid w:val="004C7F16"/>
    <w:rsid w:val="004D1DB6"/>
    <w:rsid w:val="004D649C"/>
    <w:rsid w:val="004E2E33"/>
    <w:rsid w:val="004F02D2"/>
    <w:rsid w:val="00502E82"/>
    <w:rsid w:val="00514CF2"/>
    <w:rsid w:val="005166FE"/>
    <w:rsid w:val="005224CE"/>
    <w:rsid w:val="00534513"/>
    <w:rsid w:val="00536270"/>
    <w:rsid w:val="0053663A"/>
    <w:rsid w:val="00546FA5"/>
    <w:rsid w:val="005470FC"/>
    <w:rsid w:val="0054780C"/>
    <w:rsid w:val="005615FF"/>
    <w:rsid w:val="00566DFC"/>
    <w:rsid w:val="00570D94"/>
    <w:rsid w:val="00570E7B"/>
    <w:rsid w:val="00571EF4"/>
    <w:rsid w:val="0059228D"/>
    <w:rsid w:val="005948FD"/>
    <w:rsid w:val="005A47EA"/>
    <w:rsid w:val="005D072B"/>
    <w:rsid w:val="005D7730"/>
    <w:rsid w:val="005E1004"/>
    <w:rsid w:val="005E1248"/>
    <w:rsid w:val="005F63AA"/>
    <w:rsid w:val="005F7229"/>
    <w:rsid w:val="00612BB5"/>
    <w:rsid w:val="00612E20"/>
    <w:rsid w:val="00623921"/>
    <w:rsid w:val="00652300"/>
    <w:rsid w:val="006726F3"/>
    <w:rsid w:val="006B7463"/>
    <w:rsid w:val="006C709E"/>
    <w:rsid w:val="006D01B5"/>
    <w:rsid w:val="006D3BEF"/>
    <w:rsid w:val="006D5167"/>
    <w:rsid w:val="006E2B21"/>
    <w:rsid w:val="0070080C"/>
    <w:rsid w:val="00712403"/>
    <w:rsid w:val="00715093"/>
    <w:rsid w:val="00745B12"/>
    <w:rsid w:val="00745C0E"/>
    <w:rsid w:val="00762CA7"/>
    <w:rsid w:val="00776397"/>
    <w:rsid w:val="00776470"/>
    <w:rsid w:val="007A009C"/>
    <w:rsid w:val="007C64D1"/>
    <w:rsid w:val="007F29A2"/>
    <w:rsid w:val="007F43D7"/>
    <w:rsid w:val="00806573"/>
    <w:rsid w:val="0082280A"/>
    <w:rsid w:val="00824F21"/>
    <w:rsid w:val="008363D1"/>
    <w:rsid w:val="008A1888"/>
    <w:rsid w:val="008A4A5F"/>
    <w:rsid w:val="008C0D51"/>
    <w:rsid w:val="008D6A8E"/>
    <w:rsid w:val="008E081B"/>
    <w:rsid w:val="008E27A4"/>
    <w:rsid w:val="008F0518"/>
    <w:rsid w:val="008F2E2C"/>
    <w:rsid w:val="00913833"/>
    <w:rsid w:val="009248F5"/>
    <w:rsid w:val="00925369"/>
    <w:rsid w:val="009321AB"/>
    <w:rsid w:val="00956AF1"/>
    <w:rsid w:val="0096050B"/>
    <w:rsid w:val="00982F7A"/>
    <w:rsid w:val="00991726"/>
    <w:rsid w:val="00993D0E"/>
    <w:rsid w:val="009B5243"/>
    <w:rsid w:val="009C78E3"/>
    <w:rsid w:val="009E1A5E"/>
    <w:rsid w:val="009F03B6"/>
    <w:rsid w:val="009F4ED2"/>
    <w:rsid w:val="00A05B89"/>
    <w:rsid w:val="00A23D5D"/>
    <w:rsid w:val="00A30E1B"/>
    <w:rsid w:val="00A35AAE"/>
    <w:rsid w:val="00A46C44"/>
    <w:rsid w:val="00A54C91"/>
    <w:rsid w:val="00A5732F"/>
    <w:rsid w:val="00A66A11"/>
    <w:rsid w:val="00A671F6"/>
    <w:rsid w:val="00A75616"/>
    <w:rsid w:val="00A83948"/>
    <w:rsid w:val="00A969D6"/>
    <w:rsid w:val="00AA6BE5"/>
    <w:rsid w:val="00AB16F2"/>
    <w:rsid w:val="00AB7A77"/>
    <w:rsid w:val="00AD39B7"/>
    <w:rsid w:val="00AF66A5"/>
    <w:rsid w:val="00B311E8"/>
    <w:rsid w:val="00B45DC1"/>
    <w:rsid w:val="00B52120"/>
    <w:rsid w:val="00B60C0B"/>
    <w:rsid w:val="00B63046"/>
    <w:rsid w:val="00B665CF"/>
    <w:rsid w:val="00B675A6"/>
    <w:rsid w:val="00B714EB"/>
    <w:rsid w:val="00BA59B4"/>
    <w:rsid w:val="00BC0392"/>
    <w:rsid w:val="00BD7FCB"/>
    <w:rsid w:val="00BE3923"/>
    <w:rsid w:val="00BE5150"/>
    <w:rsid w:val="00BF4585"/>
    <w:rsid w:val="00BF5E65"/>
    <w:rsid w:val="00C05931"/>
    <w:rsid w:val="00C1243D"/>
    <w:rsid w:val="00C17A58"/>
    <w:rsid w:val="00C264B2"/>
    <w:rsid w:val="00C53F55"/>
    <w:rsid w:val="00C613CC"/>
    <w:rsid w:val="00C65934"/>
    <w:rsid w:val="00C7079E"/>
    <w:rsid w:val="00C76245"/>
    <w:rsid w:val="00C8405B"/>
    <w:rsid w:val="00C87F87"/>
    <w:rsid w:val="00CA37E9"/>
    <w:rsid w:val="00CB0DA6"/>
    <w:rsid w:val="00CC7CC3"/>
    <w:rsid w:val="00CD00EB"/>
    <w:rsid w:val="00CE0506"/>
    <w:rsid w:val="00CE52F2"/>
    <w:rsid w:val="00CE7056"/>
    <w:rsid w:val="00CF5C90"/>
    <w:rsid w:val="00CF6B4B"/>
    <w:rsid w:val="00D00F2C"/>
    <w:rsid w:val="00D04FAC"/>
    <w:rsid w:val="00D109D5"/>
    <w:rsid w:val="00D176DF"/>
    <w:rsid w:val="00D46C5F"/>
    <w:rsid w:val="00D52FD7"/>
    <w:rsid w:val="00D839A5"/>
    <w:rsid w:val="00D87062"/>
    <w:rsid w:val="00D962EF"/>
    <w:rsid w:val="00DC384B"/>
    <w:rsid w:val="00DC5D50"/>
    <w:rsid w:val="00DD25D2"/>
    <w:rsid w:val="00DD7FDE"/>
    <w:rsid w:val="00DF75A9"/>
    <w:rsid w:val="00E010E3"/>
    <w:rsid w:val="00E21325"/>
    <w:rsid w:val="00E33A9C"/>
    <w:rsid w:val="00E468C3"/>
    <w:rsid w:val="00E57991"/>
    <w:rsid w:val="00E611AE"/>
    <w:rsid w:val="00E723B1"/>
    <w:rsid w:val="00E838FC"/>
    <w:rsid w:val="00E851DE"/>
    <w:rsid w:val="00E9692C"/>
    <w:rsid w:val="00E96AE8"/>
    <w:rsid w:val="00EA2419"/>
    <w:rsid w:val="00EA4D3A"/>
    <w:rsid w:val="00EB3CBD"/>
    <w:rsid w:val="00EC0266"/>
    <w:rsid w:val="00ED15DA"/>
    <w:rsid w:val="00F02CDD"/>
    <w:rsid w:val="00F17A4A"/>
    <w:rsid w:val="00F211F6"/>
    <w:rsid w:val="00F27B03"/>
    <w:rsid w:val="00F30493"/>
    <w:rsid w:val="00F6367B"/>
    <w:rsid w:val="00F77471"/>
    <w:rsid w:val="00F93D99"/>
    <w:rsid w:val="00FA4E5B"/>
    <w:rsid w:val="00FA7055"/>
    <w:rsid w:val="00FC0C3E"/>
    <w:rsid w:val="00FD0452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6582"/>
  <w15:docId w15:val="{50209276-35D9-4C0E-B3C3-416E57B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43"/>
  </w:style>
  <w:style w:type="paragraph" w:styleId="Heading2">
    <w:name w:val="heading 2"/>
    <w:basedOn w:val="Normal"/>
    <w:link w:val="Heading2Char"/>
    <w:uiPriority w:val="9"/>
    <w:qFormat/>
    <w:rsid w:val="0001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A6"/>
  </w:style>
  <w:style w:type="paragraph" w:styleId="Footer">
    <w:name w:val="footer"/>
    <w:basedOn w:val="Normal"/>
    <w:link w:val="FooterChar"/>
    <w:uiPriority w:val="99"/>
    <w:unhideWhenUsed/>
    <w:rsid w:val="00C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A6"/>
  </w:style>
  <w:style w:type="character" w:styleId="Hyperlink">
    <w:name w:val="Hyperlink"/>
    <w:basedOn w:val="DefaultParagraphFont"/>
    <w:uiPriority w:val="99"/>
    <w:unhideWhenUsed/>
    <w:rsid w:val="00C53F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1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F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F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Normal"/>
    <w:rsid w:val="0001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16F3D"/>
  </w:style>
  <w:style w:type="paragraph" w:styleId="Revision">
    <w:name w:val="Revision"/>
    <w:hidden/>
    <w:uiPriority w:val="99"/>
    <w:semiHidden/>
    <w:rsid w:val="00C7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42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751">
              <w:marLeft w:val="0"/>
              <w:marRight w:val="0"/>
              <w:marTop w:val="0"/>
              <w:marBottom w:val="0"/>
              <w:divBdr>
                <w:top w:val="single" w:sz="6" w:space="0" w:color="D0D8E1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1688600781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27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27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1377776919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35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61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1910185681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53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1085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800416226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65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718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297994513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55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9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57552838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05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34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974992358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39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1690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E1"/>
                <w:right w:val="none" w:sz="0" w:space="0" w:color="auto"/>
              </w:divBdr>
              <w:divsChild>
                <w:div w:id="208762351">
                  <w:marLeft w:val="1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4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7BFA-C93B-4287-B51E-2FBD398C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Pinckney</dc:creator>
  <cp:lastModifiedBy>Melissa Zaluski</cp:lastModifiedBy>
  <cp:revision>2</cp:revision>
  <cp:lastPrinted>2018-04-11T19:15:00Z</cp:lastPrinted>
  <dcterms:created xsi:type="dcterms:W3CDTF">2021-10-19T16:06:00Z</dcterms:created>
  <dcterms:modified xsi:type="dcterms:W3CDTF">2021-10-19T16:06:00Z</dcterms:modified>
</cp:coreProperties>
</file>